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F027" w14:textId="7DAF1B55" w:rsidR="001E36DC" w:rsidRPr="008E600E" w:rsidRDefault="5E5CB9E5" w:rsidP="5E5CB9E5">
      <w:pPr>
        <w:pStyle w:val="Heading3"/>
        <w:spacing w:before="120" w:line="276" w:lineRule="auto"/>
        <w:jc w:val="center"/>
        <w:rPr>
          <w:rFonts w:ascii="Aptos" w:hAnsi="Aptos"/>
        </w:rPr>
      </w:pPr>
      <w:r w:rsidRPr="008E600E">
        <w:rPr>
          <w:rFonts w:ascii="Aptos" w:hAnsi="Aptos"/>
        </w:rPr>
        <w:t>Minutes</w:t>
      </w:r>
    </w:p>
    <w:p w14:paraId="3BA3D844" w14:textId="24A3AB7A" w:rsidR="001E36DC" w:rsidRPr="008E600E" w:rsidRDefault="00A622B9" w:rsidP="5E5CB9E5">
      <w:pPr>
        <w:pStyle w:val="Heading3"/>
        <w:spacing w:line="276" w:lineRule="auto"/>
        <w:jc w:val="center"/>
        <w:rPr>
          <w:rFonts w:ascii="Aptos" w:hAnsi="Aptos"/>
        </w:rPr>
      </w:pPr>
      <w:r w:rsidRPr="008E600E">
        <w:rPr>
          <w:rFonts w:ascii="Aptos" w:hAnsi="Aptos"/>
        </w:rPr>
        <w:t>8</w:t>
      </w:r>
      <w:r w:rsidR="00913691" w:rsidRPr="008E600E">
        <w:rPr>
          <w:rFonts w:ascii="Aptos" w:hAnsi="Aptos"/>
        </w:rPr>
        <w:t>7</w:t>
      </w:r>
      <w:r w:rsidRPr="008E600E">
        <w:rPr>
          <w:rFonts w:ascii="Aptos" w:hAnsi="Aptos"/>
          <w:vertAlign w:val="superscript"/>
        </w:rPr>
        <w:t>th</w:t>
      </w:r>
      <w:r w:rsidRPr="008E600E">
        <w:rPr>
          <w:rFonts w:ascii="Aptos" w:hAnsi="Aptos"/>
        </w:rPr>
        <w:t xml:space="preserve"> </w:t>
      </w:r>
      <w:r w:rsidR="5E5CB9E5" w:rsidRPr="008E600E">
        <w:rPr>
          <w:rFonts w:ascii="Aptos" w:hAnsi="Aptos"/>
        </w:rPr>
        <w:t xml:space="preserve">Ordinary Commission Meeting </w:t>
      </w:r>
    </w:p>
    <w:p w14:paraId="17AC8937" w14:textId="6D901287" w:rsidR="001E36DC" w:rsidRPr="008E600E" w:rsidRDefault="00913691" w:rsidP="5E5CB9E5">
      <w:pPr>
        <w:pStyle w:val="Heading3"/>
        <w:spacing w:line="276" w:lineRule="auto"/>
        <w:jc w:val="center"/>
        <w:rPr>
          <w:rFonts w:ascii="Aptos" w:hAnsi="Aptos"/>
        </w:rPr>
      </w:pPr>
      <w:r w:rsidRPr="008E600E">
        <w:rPr>
          <w:rFonts w:ascii="Aptos" w:hAnsi="Aptos"/>
        </w:rPr>
        <w:t>18 March</w:t>
      </w:r>
      <w:r w:rsidR="006C03D9" w:rsidRPr="008E600E">
        <w:rPr>
          <w:rFonts w:ascii="Aptos" w:hAnsi="Aptos"/>
        </w:rPr>
        <w:t xml:space="preserve"> 2026</w:t>
      </w:r>
      <w:r w:rsidR="00DE6A5C" w:rsidRPr="008E600E">
        <w:rPr>
          <w:rFonts w:ascii="Aptos" w:hAnsi="Aptos"/>
        </w:rPr>
        <w:t xml:space="preserve"> </w:t>
      </w:r>
      <w:r w:rsidR="5E5CB9E5" w:rsidRPr="008E600E">
        <w:rPr>
          <w:rFonts w:ascii="Aptos" w:hAnsi="Aptos"/>
        </w:rPr>
        <w:t xml:space="preserve">| 10:00am </w:t>
      </w:r>
      <w:r w:rsidR="005F2792" w:rsidRPr="008E600E">
        <w:rPr>
          <w:rFonts w:ascii="Aptos" w:hAnsi="Aptos"/>
        </w:rPr>
        <w:t xml:space="preserve">– </w:t>
      </w:r>
      <w:r w:rsidR="00BE2CAE" w:rsidRPr="008E600E">
        <w:rPr>
          <w:rFonts w:ascii="Aptos" w:hAnsi="Aptos"/>
        </w:rPr>
        <w:t>3:50pm</w:t>
      </w:r>
    </w:p>
    <w:p w14:paraId="5118B4A8" w14:textId="14C0D10F" w:rsidR="001E36DC" w:rsidRPr="008E600E" w:rsidRDefault="5E5CB9E5" w:rsidP="5E5CB9E5">
      <w:pPr>
        <w:pStyle w:val="Heading3"/>
        <w:spacing w:line="276" w:lineRule="auto"/>
        <w:jc w:val="center"/>
        <w:rPr>
          <w:rFonts w:ascii="Aptos" w:hAnsi="Aptos"/>
        </w:rPr>
      </w:pPr>
      <w:r w:rsidRPr="008E600E">
        <w:rPr>
          <w:rFonts w:ascii="Aptos" w:hAnsi="Aptos"/>
        </w:rPr>
        <w:t>IHREC Offices</w:t>
      </w:r>
      <w:r w:rsidR="00A622B9" w:rsidRPr="008E600E">
        <w:rPr>
          <w:rFonts w:ascii="Aptos" w:hAnsi="Aptos"/>
        </w:rPr>
        <w:t xml:space="preserve"> and Online</w:t>
      </w:r>
    </w:p>
    <w:p w14:paraId="3BD77B48" w14:textId="77777777" w:rsidR="001E36DC" w:rsidRPr="008E600E" w:rsidRDefault="5E5CB9E5" w:rsidP="5E5CB9E5">
      <w:pPr>
        <w:pStyle w:val="Heading3"/>
        <w:spacing w:after="120" w:line="276" w:lineRule="auto"/>
        <w:rPr>
          <w:rFonts w:asciiTheme="minorHAnsi" w:hAnsiTheme="minorHAnsi"/>
        </w:rPr>
      </w:pPr>
      <w:bookmarkStart w:id="0" w:name="_Hlk209617609"/>
      <w:r w:rsidRPr="008E600E">
        <w:t>Present</w:t>
      </w:r>
      <w:r w:rsidRPr="008E600E">
        <w:rPr>
          <w:rFonts w:asciiTheme="minorHAnsi" w:hAnsiTheme="minorHAnsi"/>
        </w:rPr>
        <w:t>:</w:t>
      </w:r>
    </w:p>
    <w:p w14:paraId="062A8592" w14:textId="6F0495C3" w:rsidR="001E36DC" w:rsidRPr="008E600E" w:rsidRDefault="5E5CB9E5" w:rsidP="5E5CB9E5">
      <w:pPr>
        <w:pStyle w:val="Default"/>
        <w:numPr>
          <w:ilvl w:val="0"/>
          <w:numId w:val="14"/>
        </w:numPr>
        <w:spacing w:line="276" w:lineRule="auto"/>
        <w:rPr>
          <w:rFonts w:asciiTheme="minorHAnsi" w:hAnsiTheme="minorHAnsi"/>
          <w:color w:val="auto"/>
        </w:rPr>
      </w:pPr>
      <w:r w:rsidRPr="008E600E">
        <w:rPr>
          <w:rFonts w:asciiTheme="minorHAnsi" w:hAnsiTheme="minorHAnsi"/>
          <w:color w:val="auto"/>
        </w:rPr>
        <w:t>Liam Herrick, Chief Commissioner (LH)</w:t>
      </w:r>
    </w:p>
    <w:p w14:paraId="5D56D116" w14:textId="169F4481" w:rsidR="007D3AE1" w:rsidRPr="008E600E" w:rsidRDefault="5E5CB9E5" w:rsidP="5E5CB9E5">
      <w:pPr>
        <w:pStyle w:val="Default"/>
        <w:numPr>
          <w:ilvl w:val="0"/>
          <w:numId w:val="14"/>
        </w:numPr>
        <w:spacing w:line="276" w:lineRule="auto"/>
        <w:rPr>
          <w:rFonts w:asciiTheme="minorHAnsi" w:hAnsiTheme="minorHAnsi"/>
          <w:color w:val="auto"/>
        </w:rPr>
      </w:pPr>
      <w:r w:rsidRPr="008E600E">
        <w:rPr>
          <w:rFonts w:asciiTheme="minorHAnsi" w:hAnsiTheme="minorHAnsi"/>
          <w:color w:val="auto"/>
        </w:rPr>
        <w:t>Noeline Blackwell (NB)</w:t>
      </w:r>
      <w:r w:rsidR="001F48FD" w:rsidRPr="008E600E">
        <w:rPr>
          <w:rFonts w:asciiTheme="minorHAnsi" w:hAnsiTheme="minorHAnsi"/>
          <w:color w:val="auto"/>
        </w:rPr>
        <w:t xml:space="preserve"> - online</w:t>
      </w:r>
    </w:p>
    <w:p w14:paraId="0DDADD99" w14:textId="5731D8D0" w:rsidR="00530570" w:rsidRPr="008E600E" w:rsidRDefault="00530570" w:rsidP="5E5CB9E5">
      <w:pPr>
        <w:pStyle w:val="Default"/>
        <w:numPr>
          <w:ilvl w:val="0"/>
          <w:numId w:val="14"/>
        </w:numPr>
        <w:spacing w:line="276" w:lineRule="auto"/>
        <w:rPr>
          <w:rFonts w:asciiTheme="minorHAnsi" w:hAnsiTheme="minorHAnsi"/>
          <w:color w:val="auto"/>
        </w:rPr>
      </w:pPr>
      <w:r w:rsidRPr="008E600E">
        <w:rPr>
          <w:rFonts w:asciiTheme="minorHAnsi" w:hAnsiTheme="minorHAnsi"/>
          <w:color w:val="auto"/>
        </w:rPr>
        <w:t>Sam</w:t>
      </w:r>
      <w:r w:rsidR="00BE2CAE" w:rsidRPr="008E600E">
        <w:rPr>
          <w:rFonts w:asciiTheme="minorHAnsi" w:hAnsiTheme="minorHAnsi"/>
          <w:color w:val="auto"/>
        </w:rPr>
        <w:t xml:space="preserve"> Blanckensee (SB)</w:t>
      </w:r>
    </w:p>
    <w:p w14:paraId="6E755E73" w14:textId="2A6CEF8F" w:rsidR="00BE2CAE" w:rsidRPr="008E600E" w:rsidRDefault="00BE2CAE" w:rsidP="5E5CB9E5">
      <w:pPr>
        <w:pStyle w:val="Default"/>
        <w:numPr>
          <w:ilvl w:val="0"/>
          <w:numId w:val="14"/>
        </w:numPr>
        <w:spacing w:line="276" w:lineRule="auto"/>
        <w:rPr>
          <w:rFonts w:asciiTheme="minorHAnsi" w:hAnsiTheme="minorHAnsi"/>
          <w:color w:val="auto"/>
        </w:rPr>
      </w:pPr>
      <w:r w:rsidRPr="008E600E">
        <w:rPr>
          <w:rFonts w:asciiTheme="minorHAnsi" w:hAnsiTheme="minorHAnsi"/>
          <w:color w:val="auto"/>
        </w:rPr>
        <w:t>Cathryn Costello (CC)</w:t>
      </w:r>
    </w:p>
    <w:p w14:paraId="2852E5F7" w14:textId="275ABBB6" w:rsidR="001E36DC" w:rsidRPr="008E600E" w:rsidRDefault="5E5CB9E5" w:rsidP="001E36DC">
      <w:pPr>
        <w:pStyle w:val="ListParagraph"/>
        <w:numPr>
          <w:ilvl w:val="0"/>
          <w:numId w:val="14"/>
        </w:numPr>
        <w:spacing w:before="0" w:after="0" w:line="276" w:lineRule="auto"/>
      </w:pPr>
      <w:r w:rsidRPr="008E600E">
        <w:t xml:space="preserve">Dr Andrew Forde (AF) </w:t>
      </w:r>
    </w:p>
    <w:p w14:paraId="1A3D67E5" w14:textId="17BEBF0C" w:rsidR="00BE2CAE" w:rsidRPr="008E600E" w:rsidRDefault="00BE2CAE" w:rsidP="5E5CB9E5">
      <w:pPr>
        <w:pStyle w:val="Default"/>
        <w:numPr>
          <w:ilvl w:val="0"/>
          <w:numId w:val="14"/>
        </w:numPr>
        <w:spacing w:line="276" w:lineRule="auto"/>
        <w:rPr>
          <w:rFonts w:asciiTheme="minorHAnsi" w:hAnsiTheme="minorHAnsi"/>
          <w:color w:val="auto"/>
        </w:rPr>
      </w:pPr>
      <w:r w:rsidRPr="008E600E">
        <w:rPr>
          <w:rFonts w:asciiTheme="minorHAnsi" w:hAnsiTheme="minorHAnsi"/>
          <w:color w:val="auto"/>
        </w:rPr>
        <w:t>Adam Harris (AH)</w:t>
      </w:r>
    </w:p>
    <w:p w14:paraId="3E4841BE" w14:textId="071CE7BD" w:rsidR="001E36DC" w:rsidRPr="008E600E" w:rsidRDefault="5E5CB9E5" w:rsidP="5E5CB9E5">
      <w:pPr>
        <w:pStyle w:val="Default"/>
        <w:numPr>
          <w:ilvl w:val="0"/>
          <w:numId w:val="14"/>
        </w:numPr>
        <w:spacing w:line="276" w:lineRule="auto"/>
        <w:rPr>
          <w:rFonts w:asciiTheme="minorHAnsi" w:hAnsiTheme="minorHAnsi"/>
          <w:color w:val="auto"/>
        </w:rPr>
      </w:pPr>
      <w:r w:rsidRPr="008E600E">
        <w:rPr>
          <w:rFonts w:asciiTheme="minorHAnsi" w:hAnsiTheme="minorHAnsi"/>
          <w:color w:val="auto"/>
        </w:rPr>
        <w:t>Prof Colin Harvey (CH)</w:t>
      </w:r>
      <w:r w:rsidR="006C03D9" w:rsidRPr="008E600E">
        <w:rPr>
          <w:rFonts w:asciiTheme="minorHAnsi" w:hAnsiTheme="minorHAnsi"/>
          <w:color w:val="auto"/>
        </w:rPr>
        <w:t xml:space="preserve">  </w:t>
      </w:r>
    </w:p>
    <w:p w14:paraId="48C4F1A5" w14:textId="45453728" w:rsidR="001E36DC" w:rsidRPr="008E600E" w:rsidRDefault="5E5CB9E5" w:rsidP="5E5CB9E5">
      <w:pPr>
        <w:pStyle w:val="Default"/>
        <w:numPr>
          <w:ilvl w:val="0"/>
          <w:numId w:val="14"/>
        </w:numPr>
        <w:spacing w:line="276" w:lineRule="auto"/>
        <w:rPr>
          <w:rFonts w:asciiTheme="minorHAnsi" w:hAnsiTheme="minorHAnsi"/>
          <w:color w:val="auto"/>
        </w:rPr>
      </w:pPr>
      <w:r w:rsidRPr="008E600E">
        <w:rPr>
          <w:rFonts w:asciiTheme="minorHAnsi" w:hAnsiTheme="minorHAnsi"/>
          <w:color w:val="auto"/>
        </w:rPr>
        <w:t>Dr Salome Mbugua (SM)</w:t>
      </w:r>
      <w:r w:rsidR="001F48FD" w:rsidRPr="008E600E">
        <w:rPr>
          <w:rFonts w:asciiTheme="minorHAnsi" w:hAnsiTheme="minorHAnsi"/>
          <w:color w:val="auto"/>
        </w:rPr>
        <w:t xml:space="preserve"> – from 11am</w:t>
      </w:r>
    </w:p>
    <w:p w14:paraId="183801EA" w14:textId="2C1DAF18" w:rsidR="00BE2CAE" w:rsidRPr="008E600E" w:rsidRDefault="00BE2CAE" w:rsidP="5E5CB9E5">
      <w:pPr>
        <w:pStyle w:val="Default"/>
        <w:numPr>
          <w:ilvl w:val="0"/>
          <w:numId w:val="14"/>
        </w:numPr>
        <w:spacing w:line="276" w:lineRule="auto"/>
        <w:rPr>
          <w:rFonts w:asciiTheme="minorHAnsi" w:hAnsiTheme="minorHAnsi"/>
          <w:color w:val="auto"/>
        </w:rPr>
      </w:pPr>
      <w:r w:rsidRPr="008E600E">
        <w:rPr>
          <w:rFonts w:asciiTheme="minorHAnsi" w:hAnsiTheme="minorHAnsi"/>
          <w:color w:val="auto"/>
        </w:rPr>
        <w:t>Dr Rosaleen McDonagh (RMD)</w:t>
      </w:r>
    </w:p>
    <w:p w14:paraId="7D304BA6" w14:textId="61363026" w:rsidR="00BE2CAE" w:rsidRPr="008E600E" w:rsidRDefault="00BE2CAE" w:rsidP="5E5CB9E5">
      <w:pPr>
        <w:pStyle w:val="Default"/>
        <w:numPr>
          <w:ilvl w:val="0"/>
          <w:numId w:val="14"/>
        </w:numPr>
        <w:spacing w:line="276" w:lineRule="auto"/>
        <w:rPr>
          <w:rFonts w:asciiTheme="minorHAnsi" w:hAnsiTheme="minorHAnsi"/>
          <w:color w:val="auto"/>
        </w:rPr>
      </w:pPr>
      <w:r w:rsidRPr="008E600E">
        <w:rPr>
          <w:rFonts w:asciiTheme="minorHAnsi" w:hAnsiTheme="minorHAnsi"/>
          <w:color w:val="auto"/>
        </w:rPr>
        <w:t>Patricia Munatsi-</w:t>
      </w:r>
      <w:proofErr w:type="spellStart"/>
      <w:r w:rsidRPr="008E600E">
        <w:rPr>
          <w:rFonts w:asciiTheme="minorHAnsi" w:hAnsiTheme="minorHAnsi"/>
          <w:color w:val="auto"/>
        </w:rPr>
        <w:t>Mangwiza</w:t>
      </w:r>
      <w:proofErr w:type="spellEnd"/>
      <w:r w:rsidRPr="008E600E">
        <w:rPr>
          <w:rFonts w:asciiTheme="minorHAnsi" w:hAnsiTheme="minorHAnsi"/>
          <w:color w:val="auto"/>
        </w:rPr>
        <w:t xml:space="preserve"> (PM)</w:t>
      </w:r>
    </w:p>
    <w:p w14:paraId="5FAF7646" w14:textId="77777777" w:rsidR="001E36DC" w:rsidRPr="008E600E" w:rsidRDefault="5E5CB9E5" w:rsidP="5E5CB9E5">
      <w:pPr>
        <w:pStyle w:val="Default"/>
        <w:numPr>
          <w:ilvl w:val="0"/>
          <w:numId w:val="14"/>
        </w:numPr>
        <w:spacing w:line="276" w:lineRule="auto"/>
        <w:rPr>
          <w:rFonts w:ascii="Aptos" w:hAnsi="Aptos"/>
          <w:color w:val="auto"/>
        </w:rPr>
      </w:pPr>
      <w:r w:rsidRPr="008E600E">
        <w:rPr>
          <w:rFonts w:asciiTheme="minorHAnsi" w:hAnsiTheme="minorHAnsi"/>
          <w:color w:val="auto"/>
        </w:rPr>
        <w:t xml:space="preserve">Eoin Ronayne (ER) </w:t>
      </w:r>
    </w:p>
    <w:p w14:paraId="561DFF02" w14:textId="302D30E0" w:rsidR="00BE2CAE" w:rsidRPr="008E600E" w:rsidRDefault="00BE2CAE" w:rsidP="5E5CB9E5">
      <w:pPr>
        <w:pStyle w:val="Default"/>
        <w:numPr>
          <w:ilvl w:val="0"/>
          <w:numId w:val="14"/>
        </w:numPr>
        <w:spacing w:line="276" w:lineRule="auto"/>
        <w:rPr>
          <w:rFonts w:ascii="Aptos" w:hAnsi="Aptos"/>
          <w:color w:val="auto"/>
        </w:rPr>
      </w:pPr>
      <w:r w:rsidRPr="008E600E">
        <w:rPr>
          <w:rFonts w:asciiTheme="minorHAnsi" w:hAnsiTheme="minorHAnsi"/>
          <w:color w:val="auto"/>
        </w:rPr>
        <w:t>Rose Wall (RW)</w:t>
      </w:r>
    </w:p>
    <w:p w14:paraId="7BBBE87B" w14:textId="77777777" w:rsidR="00BE2CAE" w:rsidRPr="008E600E" w:rsidRDefault="00BE2CAE" w:rsidP="00BE2CAE">
      <w:pPr>
        <w:pStyle w:val="Default"/>
        <w:spacing w:line="276" w:lineRule="auto"/>
        <w:rPr>
          <w:rFonts w:asciiTheme="minorHAnsi" w:hAnsiTheme="minorHAnsi"/>
          <w:color w:val="auto"/>
        </w:rPr>
      </w:pPr>
    </w:p>
    <w:p w14:paraId="18D03370" w14:textId="7BDE8F40" w:rsidR="00BE2CAE" w:rsidRPr="008E600E" w:rsidRDefault="00BE2CAE" w:rsidP="00BE2CAE">
      <w:pPr>
        <w:pStyle w:val="Default"/>
        <w:spacing w:line="276" w:lineRule="auto"/>
        <w:rPr>
          <w:rFonts w:asciiTheme="minorHAnsi" w:hAnsiTheme="minorHAnsi"/>
          <w:b/>
          <w:bCs/>
          <w:color w:val="auto"/>
        </w:rPr>
      </w:pPr>
      <w:r w:rsidRPr="008E600E">
        <w:rPr>
          <w:rFonts w:asciiTheme="minorHAnsi" w:hAnsiTheme="minorHAnsi"/>
          <w:b/>
          <w:bCs/>
          <w:color w:val="auto"/>
        </w:rPr>
        <w:t>Apologies</w:t>
      </w:r>
    </w:p>
    <w:p w14:paraId="40420A15" w14:textId="77777777" w:rsidR="00BE2CAE" w:rsidRPr="008E600E" w:rsidRDefault="00BE2CAE" w:rsidP="00BE2CAE">
      <w:pPr>
        <w:pStyle w:val="Default"/>
        <w:numPr>
          <w:ilvl w:val="0"/>
          <w:numId w:val="14"/>
        </w:numPr>
        <w:spacing w:line="276" w:lineRule="auto"/>
        <w:rPr>
          <w:rFonts w:asciiTheme="minorHAnsi" w:hAnsiTheme="minorHAnsi"/>
          <w:color w:val="auto"/>
        </w:rPr>
      </w:pPr>
      <w:r w:rsidRPr="008E600E">
        <w:rPr>
          <w:rFonts w:asciiTheme="minorHAnsi" w:hAnsiTheme="minorHAnsi"/>
          <w:color w:val="auto"/>
        </w:rPr>
        <w:t xml:space="preserve">Caoilfhionn Gallagher, KC, (CG) </w:t>
      </w:r>
    </w:p>
    <w:p w14:paraId="0C5F54BA" w14:textId="77777777" w:rsidR="00BE2CAE" w:rsidRPr="008E600E" w:rsidRDefault="00BE2CAE" w:rsidP="00BE2CAE">
      <w:pPr>
        <w:pStyle w:val="Default"/>
        <w:spacing w:line="276" w:lineRule="auto"/>
        <w:rPr>
          <w:rFonts w:ascii="Aptos" w:hAnsi="Aptos"/>
          <w:b/>
          <w:bCs/>
          <w:color w:val="auto"/>
        </w:rPr>
      </w:pPr>
    </w:p>
    <w:p w14:paraId="08A2399E" w14:textId="77777777" w:rsidR="001E36DC" w:rsidRPr="008E600E" w:rsidRDefault="001E36DC" w:rsidP="001E36DC">
      <w:pPr>
        <w:pStyle w:val="Default"/>
        <w:spacing w:line="276" w:lineRule="auto"/>
        <w:rPr>
          <w:rFonts w:asciiTheme="minorHAnsi" w:hAnsiTheme="minorHAnsi"/>
          <w:color w:val="auto"/>
        </w:rPr>
      </w:pPr>
    </w:p>
    <w:p w14:paraId="0FC6E178" w14:textId="77777777" w:rsidR="001E36DC" w:rsidRPr="008E600E" w:rsidRDefault="5E5CB9E5" w:rsidP="5E5CB9E5">
      <w:pPr>
        <w:pStyle w:val="Heading3"/>
        <w:spacing w:after="120" w:line="276" w:lineRule="auto"/>
        <w:rPr>
          <w:rFonts w:ascii="Aptos" w:hAnsi="Aptos"/>
        </w:rPr>
      </w:pPr>
      <w:r w:rsidRPr="008E600E">
        <w:rPr>
          <w:rFonts w:ascii="Aptos" w:hAnsi="Aptos"/>
        </w:rPr>
        <w:t>In attendance:</w:t>
      </w:r>
    </w:p>
    <w:p w14:paraId="18B228E1" w14:textId="5B24F6CB" w:rsidR="001E36DC" w:rsidRPr="008E600E" w:rsidRDefault="5E5CB9E5" w:rsidP="001E36DC">
      <w:pPr>
        <w:pStyle w:val="ListParagraph"/>
        <w:numPr>
          <w:ilvl w:val="0"/>
          <w:numId w:val="15"/>
        </w:numPr>
        <w:spacing w:line="276" w:lineRule="auto"/>
      </w:pPr>
      <w:r w:rsidRPr="008E600E">
        <w:t>Deirdre Malone, Director (DM)</w:t>
      </w:r>
    </w:p>
    <w:p w14:paraId="7D1AF235" w14:textId="3A1D1079" w:rsidR="00BE2CAE" w:rsidRPr="008E600E" w:rsidRDefault="00BE2CAE" w:rsidP="001E36DC">
      <w:pPr>
        <w:pStyle w:val="ListParagraph"/>
        <w:numPr>
          <w:ilvl w:val="0"/>
          <w:numId w:val="15"/>
        </w:numPr>
        <w:spacing w:line="276" w:lineRule="auto"/>
      </w:pPr>
      <w:r w:rsidRPr="008E600E">
        <w:t>Caoimhe de Barra, Head of Strategic Engagement for items 3.1 and 6.1</w:t>
      </w:r>
    </w:p>
    <w:p w14:paraId="24D1E19C" w14:textId="1942FE64" w:rsidR="00C1579C" w:rsidRPr="008E600E" w:rsidRDefault="00C1579C" w:rsidP="001E36DC">
      <w:pPr>
        <w:pStyle w:val="ListParagraph"/>
        <w:numPr>
          <w:ilvl w:val="0"/>
          <w:numId w:val="15"/>
        </w:numPr>
        <w:spacing w:line="276" w:lineRule="auto"/>
      </w:pPr>
      <w:r w:rsidRPr="008E600E">
        <w:t>Karen Joynt, Strategic Engagement, for item 3.1</w:t>
      </w:r>
    </w:p>
    <w:bookmarkEnd w:id="0"/>
    <w:p w14:paraId="5176DE3C" w14:textId="31B27BB6" w:rsidR="009A1C71" w:rsidRPr="008E600E" w:rsidRDefault="5E5CB9E5" w:rsidP="001E36DC">
      <w:pPr>
        <w:pStyle w:val="ListParagraph"/>
        <w:numPr>
          <w:ilvl w:val="0"/>
          <w:numId w:val="15"/>
        </w:numPr>
        <w:spacing w:line="276" w:lineRule="auto"/>
      </w:pPr>
      <w:r w:rsidRPr="008E600E">
        <w:t>Dr Iris Elliott, Head of Policy and Research, for item</w:t>
      </w:r>
      <w:r w:rsidR="00BE2CAE" w:rsidRPr="008E600E">
        <w:t>s 4.1, 8.1, 9.1, 10.1 and 11.1</w:t>
      </w:r>
    </w:p>
    <w:p w14:paraId="72CC6DA2" w14:textId="6461F1A3" w:rsidR="00BE2CAE" w:rsidRPr="008E600E" w:rsidRDefault="00BE2CAE" w:rsidP="001E36DC">
      <w:pPr>
        <w:pStyle w:val="ListParagraph"/>
        <w:numPr>
          <w:ilvl w:val="0"/>
          <w:numId w:val="15"/>
        </w:numPr>
        <w:spacing w:line="276" w:lineRule="auto"/>
      </w:pPr>
      <w:r w:rsidRPr="008E600E">
        <w:t>Merran Hulse, Policy and Research, for item 4.1</w:t>
      </w:r>
    </w:p>
    <w:p w14:paraId="59405470" w14:textId="12530A81" w:rsidR="00BE2CAE" w:rsidRPr="008E600E" w:rsidRDefault="00BE2CAE" w:rsidP="00BE2CAE">
      <w:pPr>
        <w:pStyle w:val="ListParagraph"/>
        <w:numPr>
          <w:ilvl w:val="0"/>
          <w:numId w:val="15"/>
        </w:numPr>
        <w:spacing w:line="276" w:lineRule="auto"/>
      </w:pPr>
      <w:r w:rsidRPr="008E600E">
        <w:t>Charienne Layson, Policy and Research for item 4.1</w:t>
      </w:r>
    </w:p>
    <w:p w14:paraId="082088E3" w14:textId="77777777" w:rsidR="00BE2CAE" w:rsidRPr="008E600E" w:rsidRDefault="00BE2CAE" w:rsidP="00BE2CAE">
      <w:pPr>
        <w:pStyle w:val="ListParagraph"/>
        <w:numPr>
          <w:ilvl w:val="0"/>
          <w:numId w:val="15"/>
        </w:numPr>
        <w:spacing w:line="276" w:lineRule="auto"/>
      </w:pPr>
      <w:r w:rsidRPr="008E600E">
        <w:t xml:space="preserve">Rebecca Keatinge, Head of Monitoring and Compliance, for items 5.1 and 6.1 </w:t>
      </w:r>
    </w:p>
    <w:p w14:paraId="10397A96" w14:textId="10E3A173" w:rsidR="00BE2CAE" w:rsidRPr="008E600E" w:rsidRDefault="00BE2CAE" w:rsidP="00BE2CAE">
      <w:pPr>
        <w:pStyle w:val="ListParagraph"/>
        <w:numPr>
          <w:ilvl w:val="0"/>
          <w:numId w:val="15"/>
        </w:numPr>
        <w:spacing w:line="276" w:lineRule="auto"/>
      </w:pPr>
      <w:r w:rsidRPr="008E600E">
        <w:t>Naomi Kennan, Monitoring and Compliance, for item 5.1</w:t>
      </w:r>
    </w:p>
    <w:p w14:paraId="588D8E30" w14:textId="049B88B9" w:rsidR="00BE2CAE" w:rsidRPr="008E600E" w:rsidRDefault="00BE2CAE" w:rsidP="00BE2CAE">
      <w:pPr>
        <w:pStyle w:val="ListParagraph"/>
        <w:numPr>
          <w:ilvl w:val="0"/>
          <w:numId w:val="15"/>
        </w:numPr>
        <w:spacing w:line="276" w:lineRule="auto"/>
      </w:pPr>
      <w:r w:rsidRPr="008E600E">
        <w:t>Michael O’Neill, Head of Legal, for items 6.1 and 7.1</w:t>
      </w:r>
    </w:p>
    <w:p w14:paraId="6401FC9F" w14:textId="1260E0A8" w:rsidR="00BE2CAE" w:rsidRPr="008E600E" w:rsidRDefault="00BE2CAE" w:rsidP="00BE2CAE">
      <w:pPr>
        <w:pStyle w:val="ListParagraph"/>
        <w:numPr>
          <w:ilvl w:val="0"/>
          <w:numId w:val="15"/>
        </w:numPr>
        <w:spacing w:line="276" w:lineRule="auto"/>
      </w:pPr>
      <w:r w:rsidRPr="008E600E">
        <w:lastRenderedPageBreak/>
        <w:t>Áine Bhreathnach, Legal, for item 7.1</w:t>
      </w:r>
    </w:p>
    <w:p w14:paraId="29509B62" w14:textId="020C1585" w:rsidR="00BE2CAE" w:rsidRPr="008E600E" w:rsidRDefault="00AF0547" w:rsidP="00BE2CAE">
      <w:pPr>
        <w:pStyle w:val="ListParagraph"/>
        <w:numPr>
          <w:ilvl w:val="0"/>
          <w:numId w:val="15"/>
        </w:numPr>
        <w:spacing w:line="276" w:lineRule="auto"/>
      </w:pPr>
      <w:r w:rsidRPr="008E600E">
        <w:t xml:space="preserve">Dr </w:t>
      </w:r>
      <w:r w:rsidR="00BE2CAE" w:rsidRPr="008E600E">
        <w:t>Kieran Timmons, Policy and Research, for items 8.1 and 9.1</w:t>
      </w:r>
    </w:p>
    <w:p w14:paraId="04FB8C18" w14:textId="3B4F8076" w:rsidR="00607766" w:rsidRPr="008E600E" w:rsidRDefault="00607766" w:rsidP="00BE2CAE">
      <w:pPr>
        <w:pStyle w:val="ListParagraph"/>
        <w:numPr>
          <w:ilvl w:val="0"/>
          <w:numId w:val="15"/>
        </w:numPr>
        <w:spacing w:line="276" w:lineRule="auto"/>
      </w:pPr>
      <w:r w:rsidRPr="008E600E">
        <w:t>Nicole Moore, Policy and Research, for item 8.1</w:t>
      </w:r>
    </w:p>
    <w:p w14:paraId="1AB3C56A" w14:textId="42AAA734" w:rsidR="00DA2A73" w:rsidRPr="008E600E" w:rsidRDefault="00DA2A73" w:rsidP="00DA2A73">
      <w:pPr>
        <w:pStyle w:val="ListParagraph"/>
        <w:numPr>
          <w:ilvl w:val="0"/>
          <w:numId w:val="15"/>
        </w:numPr>
        <w:spacing w:after="0" w:line="276" w:lineRule="auto"/>
      </w:pPr>
      <w:r w:rsidRPr="008E600E">
        <w:t>Maria Mullan, Policy and Research, for item</w:t>
      </w:r>
      <w:r w:rsidR="00BE2CAE" w:rsidRPr="008E600E">
        <w:t>s 10.1 and 11.1</w:t>
      </w:r>
    </w:p>
    <w:p w14:paraId="2509B6F0" w14:textId="77777777" w:rsidR="001E36DC" w:rsidRPr="008E600E" w:rsidRDefault="5E5CB9E5" w:rsidP="001E36DC">
      <w:pPr>
        <w:pStyle w:val="ListParagraph"/>
        <w:numPr>
          <w:ilvl w:val="0"/>
          <w:numId w:val="16"/>
        </w:numPr>
        <w:spacing w:after="0" w:line="276" w:lineRule="auto"/>
      </w:pPr>
      <w:r w:rsidRPr="008E600E">
        <w:t>Louise Moloney (note-taker)</w:t>
      </w:r>
    </w:p>
    <w:p w14:paraId="23E0BD92" w14:textId="77777777" w:rsidR="00BE2CAE" w:rsidRPr="008E600E" w:rsidRDefault="5E5CB9E5" w:rsidP="00BE2CAE">
      <w:pPr>
        <w:pStyle w:val="Bullets"/>
        <w:numPr>
          <w:ilvl w:val="0"/>
          <w:numId w:val="0"/>
        </w:numPr>
        <w:tabs>
          <w:tab w:val="left" w:pos="720"/>
        </w:tabs>
      </w:pPr>
      <w:r w:rsidRPr="008E600E">
        <w:t>The 8</w:t>
      </w:r>
      <w:r w:rsidR="00913691" w:rsidRPr="008E600E">
        <w:t>7</w:t>
      </w:r>
      <w:r w:rsidR="00A622B9" w:rsidRPr="008E600E">
        <w:rPr>
          <w:vertAlign w:val="superscript"/>
        </w:rPr>
        <w:t>th</w:t>
      </w:r>
      <w:r w:rsidR="00A622B9" w:rsidRPr="008E600E">
        <w:t xml:space="preserve"> </w:t>
      </w:r>
      <w:r w:rsidRPr="008E600E">
        <w:t xml:space="preserve">Ordinary Commission meeting took place on </w:t>
      </w:r>
      <w:r w:rsidR="00913691" w:rsidRPr="008E600E">
        <w:t>18</w:t>
      </w:r>
      <w:r w:rsidR="006C03D9" w:rsidRPr="008E600E">
        <w:t xml:space="preserve"> </w:t>
      </w:r>
      <w:r w:rsidR="00345738" w:rsidRPr="008E600E">
        <w:t>March</w:t>
      </w:r>
      <w:r w:rsidR="006C03D9" w:rsidRPr="008E600E">
        <w:t xml:space="preserve"> 2026</w:t>
      </w:r>
      <w:r w:rsidRPr="008E600E">
        <w:t xml:space="preserve"> from 10:00am –</w:t>
      </w:r>
      <w:r w:rsidR="00BE2CAE" w:rsidRPr="008E600E">
        <w:t>3:50pm</w:t>
      </w:r>
      <w:r w:rsidR="006C03D9" w:rsidRPr="008E600E">
        <w:t xml:space="preserve"> </w:t>
      </w:r>
      <w:r w:rsidRPr="008E600E">
        <w:t>in the IHREC Offices</w:t>
      </w:r>
      <w:r w:rsidR="00A622B9" w:rsidRPr="008E600E">
        <w:t xml:space="preserve"> and online.</w:t>
      </w:r>
    </w:p>
    <w:p w14:paraId="32CB20F2" w14:textId="77777777" w:rsidR="00BE2CAE" w:rsidRPr="008E600E" w:rsidRDefault="00BE2CAE" w:rsidP="00BE2CAE">
      <w:pPr>
        <w:pStyle w:val="Bullets"/>
        <w:numPr>
          <w:ilvl w:val="0"/>
          <w:numId w:val="0"/>
        </w:numPr>
        <w:tabs>
          <w:tab w:val="left" w:pos="720"/>
        </w:tabs>
      </w:pPr>
    </w:p>
    <w:p w14:paraId="444C5709" w14:textId="53288E45" w:rsidR="001E36DC" w:rsidRPr="008E600E" w:rsidRDefault="00BE2CAE" w:rsidP="00BE2CAE">
      <w:pPr>
        <w:pStyle w:val="Heading3"/>
      </w:pPr>
      <w:r w:rsidRPr="008E600E">
        <w:t xml:space="preserve">1.1 </w:t>
      </w:r>
      <w:r w:rsidR="001E36DC" w:rsidRPr="008E600E">
        <w:t>Apologies, Quorum, Declaration of Interest and Reminder on Good Meeting Etiquette</w:t>
      </w:r>
      <w:r w:rsidR="001E36DC" w:rsidRPr="008E600E">
        <w:tab/>
      </w:r>
    </w:p>
    <w:p w14:paraId="4089503B" w14:textId="611B1542" w:rsidR="00BE2CAE" w:rsidRPr="008E600E" w:rsidRDefault="00BE2CAE" w:rsidP="00530570">
      <w:r w:rsidRPr="008E600E">
        <w:t xml:space="preserve">LH welcomed Commission Members </w:t>
      </w:r>
      <w:proofErr w:type="gramStart"/>
      <w:r w:rsidRPr="008E600E">
        <w:t>and in particular</w:t>
      </w:r>
      <w:r w:rsidR="00CB7990" w:rsidRPr="008E600E">
        <w:t>,</w:t>
      </w:r>
      <w:r w:rsidRPr="008E600E">
        <w:t xml:space="preserve"> new</w:t>
      </w:r>
      <w:proofErr w:type="gramEnd"/>
      <w:r w:rsidRPr="008E600E">
        <w:t xml:space="preserve"> and reappointed Members. </w:t>
      </w:r>
    </w:p>
    <w:p w14:paraId="32643445" w14:textId="23D97777" w:rsidR="00607766" w:rsidRPr="008E600E" w:rsidRDefault="00607766" w:rsidP="00607766">
      <w:r w:rsidRPr="008E600E">
        <w:t xml:space="preserve">Apologies were noted from CG. There were no declarations of interest and the meeting was quorate. </w:t>
      </w:r>
    </w:p>
    <w:p w14:paraId="49361B59" w14:textId="77777777" w:rsidR="00607766" w:rsidRPr="008E600E" w:rsidRDefault="00607766" w:rsidP="00607766">
      <w:r w:rsidRPr="008E600E">
        <w:t>The Chief Commissioner recalled the principles of good meeting etiquette as outlined in the Commission Handbook.</w:t>
      </w:r>
    </w:p>
    <w:p w14:paraId="4BFC703F" w14:textId="77777777" w:rsidR="0088772E" w:rsidRPr="008E600E" w:rsidRDefault="0088772E" w:rsidP="001E36DC"/>
    <w:p w14:paraId="5A24223C" w14:textId="24D1011C" w:rsidR="007D3AE1" w:rsidRPr="008E600E" w:rsidRDefault="5E5CB9E5" w:rsidP="007D3AE1">
      <w:pPr>
        <w:pStyle w:val="Heading3"/>
        <w:numPr>
          <w:ilvl w:val="1"/>
          <w:numId w:val="17"/>
        </w:numPr>
      </w:pPr>
      <w:r w:rsidRPr="008E600E">
        <w:t xml:space="preserve">Closed Session </w:t>
      </w:r>
    </w:p>
    <w:p w14:paraId="7A676DB4" w14:textId="0595BD10" w:rsidR="002D4D0D" w:rsidRPr="008E600E" w:rsidRDefault="5E5CB9E5" w:rsidP="001E36DC">
      <w:r w:rsidRPr="008E600E">
        <w:t xml:space="preserve">The Commission met in closed session without the Executive present. </w:t>
      </w:r>
    </w:p>
    <w:p w14:paraId="2797C14B" w14:textId="77777777" w:rsidR="003A0993" w:rsidRPr="008E600E" w:rsidRDefault="003A0993" w:rsidP="001E36DC"/>
    <w:p w14:paraId="08FF17E0" w14:textId="77777777" w:rsidR="001E36DC" w:rsidRPr="008E600E" w:rsidRDefault="5E5CB9E5" w:rsidP="001E36DC">
      <w:pPr>
        <w:pStyle w:val="Heading3"/>
        <w:numPr>
          <w:ilvl w:val="1"/>
          <w:numId w:val="17"/>
        </w:numPr>
      </w:pPr>
      <w:r w:rsidRPr="008E600E">
        <w:t>Minutes of Previous Meeting</w:t>
      </w:r>
    </w:p>
    <w:p w14:paraId="63014F14" w14:textId="6917EB0B" w:rsidR="00967931" w:rsidRPr="008E600E" w:rsidRDefault="5E5CB9E5" w:rsidP="001E36DC">
      <w:r w:rsidRPr="008E600E">
        <w:t xml:space="preserve">The draft minutes of the </w:t>
      </w:r>
      <w:r w:rsidR="002E1B54" w:rsidRPr="008E600E">
        <w:t>8</w:t>
      </w:r>
      <w:r w:rsidR="00345738" w:rsidRPr="008E600E">
        <w:t>6</w:t>
      </w:r>
      <w:r w:rsidR="006C03D9" w:rsidRPr="008E600E">
        <w:rPr>
          <w:vertAlign w:val="superscript"/>
        </w:rPr>
        <w:t>th</w:t>
      </w:r>
      <w:r w:rsidR="006C03D9" w:rsidRPr="008E600E">
        <w:t xml:space="preserve"> </w:t>
      </w:r>
      <w:r w:rsidRPr="008E600E">
        <w:t>Ordinary Commission Meeting were circulated to Commission Members in advance and</w:t>
      </w:r>
      <w:r w:rsidR="00592853" w:rsidRPr="008E600E">
        <w:t xml:space="preserve"> </w:t>
      </w:r>
      <w:r w:rsidR="00127A6B" w:rsidRPr="008E600E">
        <w:t>approved, proposed AF and seconded by ER.</w:t>
      </w:r>
    </w:p>
    <w:p w14:paraId="5E4CC47B" w14:textId="77777777" w:rsidR="001E36DC" w:rsidRPr="008E600E" w:rsidRDefault="5E5CB9E5" w:rsidP="001E36DC">
      <w:pPr>
        <w:pStyle w:val="Heading3"/>
        <w:numPr>
          <w:ilvl w:val="1"/>
          <w:numId w:val="17"/>
        </w:numPr>
      </w:pPr>
      <w:r w:rsidRPr="008E600E">
        <w:lastRenderedPageBreak/>
        <w:t>Matters Arising not otherwise dealt with on the agenda</w:t>
      </w:r>
    </w:p>
    <w:p w14:paraId="13B92C70" w14:textId="44DA1F69" w:rsidR="00A02DD6" w:rsidRPr="008E600E" w:rsidRDefault="003A0993" w:rsidP="007104B6">
      <w:r w:rsidRPr="008E600E">
        <w:t>There were no matters arising not otherwise dealt with on the agenda.</w:t>
      </w:r>
    </w:p>
    <w:p w14:paraId="7D27B8F6" w14:textId="77777777" w:rsidR="00607766" w:rsidRPr="008E600E" w:rsidRDefault="00607766" w:rsidP="007104B6"/>
    <w:p w14:paraId="6054FB7F" w14:textId="35BF2477" w:rsidR="001E36DC" w:rsidRPr="008E600E" w:rsidRDefault="5E5CB9E5" w:rsidP="001E36DC">
      <w:pPr>
        <w:pStyle w:val="Heading3"/>
        <w:numPr>
          <w:ilvl w:val="1"/>
          <w:numId w:val="17"/>
        </w:numPr>
      </w:pPr>
      <w:r w:rsidRPr="008E600E">
        <w:t>Committee Updates</w:t>
      </w:r>
      <w:r w:rsidR="006C03D9" w:rsidRPr="008E600E">
        <w:t xml:space="preserve"> &amp; Membership</w:t>
      </w:r>
    </w:p>
    <w:p w14:paraId="6510CA3F" w14:textId="4B2E86C1" w:rsidR="00127A6B" w:rsidRPr="008E600E" w:rsidRDefault="00607766" w:rsidP="00127A6B">
      <w:pPr>
        <w:pStyle w:val="ListParagraph"/>
        <w:numPr>
          <w:ilvl w:val="0"/>
          <w:numId w:val="21"/>
        </w:numPr>
        <w:rPr>
          <w:i/>
          <w:iCs/>
        </w:rPr>
      </w:pPr>
      <w:r w:rsidRPr="008E600E">
        <w:rPr>
          <w:i/>
          <w:iCs/>
        </w:rPr>
        <w:t>Audit and Risk Committee Meeting</w:t>
      </w:r>
    </w:p>
    <w:p w14:paraId="04E94226" w14:textId="298F3B5D" w:rsidR="00607766" w:rsidRPr="008E600E" w:rsidRDefault="00607766" w:rsidP="00607766">
      <w:r w:rsidRPr="008E600E">
        <w:t xml:space="preserve">A note of the previous Audit and Risk Committee Meeting was circulated in advance and taken as read. The Commission welcomed the appointment of a new independent chair and new independent member following an open recruitment process. The Commission would welcome a presentation from the DPO at a future meeting.  </w:t>
      </w:r>
    </w:p>
    <w:p w14:paraId="350B7224" w14:textId="5564B474" w:rsidR="00DE3EF8" w:rsidRPr="008E600E" w:rsidRDefault="00607766" w:rsidP="00DE3EF8">
      <w:pPr>
        <w:pStyle w:val="ListParagraph"/>
        <w:numPr>
          <w:ilvl w:val="0"/>
          <w:numId w:val="21"/>
        </w:numPr>
        <w:rPr>
          <w:i/>
          <w:iCs/>
        </w:rPr>
      </w:pPr>
      <w:r w:rsidRPr="008E600E">
        <w:rPr>
          <w:i/>
          <w:iCs/>
        </w:rPr>
        <w:t>Casework Committee Meeting</w:t>
      </w:r>
    </w:p>
    <w:p w14:paraId="498D566E" w14:textId="716A5FE8" w:rsidR="0076515A" w:rsidRPr="008E600E" w:rsidRDefault="00607766" w:rsidP="00607766">
      <w:r w:rsidRPr="008E600E">
        <w:t xml:space="preserve">A note of the previous ordinary meeting </w:t>
      </w:r>
      <w:r w:rsidR="00897F99" w:rsidRPr="008E600E">
        <w:t>of the Casework Committee was circulated to the Commission in advance of the meeting</w:t>
      </w:r>
      <w:r w:rsidR="0076515A" w:rsidRPr="008E600E">
        <w:t xml:space="preserve"> and taken as read.</w:t>
      </w:r>
    </w:p>
    <w:p w14:paraId="014A7A3F" w14:textId="1C61173E" w:rsidR="00365AE7" w:rsidRPr="008E600E" w:rsidRDefault="0076515A" w:rsidP="00365AE7">
      <w:r w:rsidRPr="008E600E">
        <w:t xml:space="preserve">The Commission </w:t>
      </w:r>
      <w:r w:rsidR="00DE6A5C" w:rsidRPr="008E600E">
        <w:t>was</w:t>
      </w:r>
      <w:r w:rsidRPr="008E600E">
        <w:t xml:space="preserve"> also provided with an update on the outcome of two extraordinary meetings that took place this week.</w:t>
      </w:r>
    </w:p>
    <w:p w14:paraId="4799A095" w14:textId="6C3E43E2" w:rsidR="00365AE7" w:rsidRPr="008E600E" w:rsidRDefault="00365AE7" w:rsidP="00365AE7">
      <w:pPr>
        <w:pStyle w:val="ListParagraph"/>
        <w:numPr>
          <w:ilvl w:val="0"/>
          <w:numId w:val="21"/>
        </w:numPr>
        <w:rPr>
          <w:i/>
          <w:iCs/>
        </w:rPr>
      </w:pPr>
      <w:r w:rsidRPr="008E600E">
        <w:rPr>
          <w:i/>
          <w:iCs/>
        </w:rPr>
        <w:t>D</w:t>
      </w:r>
      <w:r w:rsidR="0076515A" w:rsidRPr="008E600E">
        <w:rPr>
          <w:i/>
          <w:iCs/>
        </w:rPr>
        <w:t>isability Advisory Committee</w:t>
      </w:r>
    </w:p>
    <w:p w14:paraId="1A4D0F42" w14:textId="093226F9" w:rsidR="0076515A" w:rsidRPr="008E600E" w:rsidRDefault="0076515A" w:rsidP="0076515A">
      <w:r w:rsidRPr="008E600E">
        <w:t>A note of the previous meeting of the Disability Advisory Committee was circulated to the Commission in advance of the meeting and taken as read.</w:t>
      </w:r>
    </w:p>
    <w:p w14:paraId="31D18719" w14:textId="7D9915F9" w:rsidR="0076515A" w:rsidRPr="008E600E" w:rsidRDefault="0076515A" w:rsidP="0076515A">
      <w:r w:rsidRPr="008E600E">
        <w:t xml:space="preserve">The Commission noted the valuable engagement with HIQA at the DAC meeting. AF thanked the Commission for the opportunity to chair the meeting of the DAC. </w:t>
      </w:r>
    </w:p>
    <w:p w14:paraId="5246D49B" w14:textId="77777777" w:rsidR="0076515A" w:rsidRPr="008E600E" w:rsidRDefault="0076515A" w:rsidP="0076515A"/>
    <w:p w14:paraId="29530E5F" w14:textId="1D7BC3BC" w:rsidR="00604F47" w:rsidRPr="008E600E" w:rsidRDefault="00604F47" w:rsidP="00604F47">
      <w:pPr>
        <w:pStyle w:val="ListParagraph"/>
        <w:numPr>
          <w:ilvl w:val="0"/>
          <w:numId w:val="21"/>
        </w:numPr>
        <w:rPr>
          <w:i/>
          <w:iCs/>
        </w:rPr>
      </w:pPr>
      <w:r w:rsidRPr="008E600E">
        <w:rPr>
          <w:i/>
          <w:iCs/>
        </w:rPr>
        <w:lastRenderedPageBreak/>
        <w:t>P</w:t>
      </w:r>
      <w:r w:rsidR="0076515A" w:rsidRPr="008E600E">
        <w:rPr>
          <w:i/>
          <w:iCs/>
        </w:rPr>
        <w:t>olicy and Research Committee</w:t>
      </w:r>
    </w:p>
    <w:p w14:paraId="1070CB5E" w14:textId="5298AE55" w:rsidR="0076515A" w:rsidRPr="008E600E" w:rsidRDefault="0076515A" w:rsidP="0076515A">
      <w:r w:rsidRPr="008E600E">
        <w:t>A note of the previous meeting of the Policy and Research Committee was circulated to the Commission in advance of the meeting and taken as read.</w:t>
      </w:r>
    </w:p>
    <w:p w14:paraId="36934326" w14:textId="4ACCCBFA" w:rsidR="00A229FD" w:rsidRPr="008E600E" w:rsidRDefault="00A229FD" w:rsidP="00A229FD">
      <w:pPr>
        <w:pStyle w:val="ListParagraph"/>
        <w:numPr>
          <w:ilvl w:val="0"/>
          <w:numId w:val="21"/>
        </w:numPr>
        <w:rPr>
          <w:i/>
          <w:iCs/>
        </w:rPr>
      </w:pPr>
      <w:r w:rsidRPr="008E600E">
        <w:rPr>
          <w:i/>
          <w:iCs/>
        </w:rPr>
        <w:t>Membership of Committees</w:t>
      </w:r>
    </w:p>
    <w:p w14:paraId="1D7D0FEA" w14:textId="5365DF90" w:rsidR="00A229FD" w:rsidRPr="008E600E" w:rsidRDefault="0076515A" w:rsidP="00DE6A5C">
      <w:r w:rsidRPr="008E600E">
        <w:t xml:space="preserve">Commission Members </w:t>
      </w:r>
      <w:r w:rsidR="00DE6A5C" w:rsidRPr="008E600E">
        <w:t xml:space="preserve">are invited </w:t>
      </w:r>
      <w:r w:rsidRPr="008E600E">
        <w:t xml:space="preserve">to </w:t>
      </w:r>
      <w:r w:rsidR="00DE6A5C" w:rsidRPr="008E600E">
        <w:t>attend</w:t>
      </w:r>
      <w:r w:rsidRPr="008E600E">
        <w:t xml:space="preserve"> Committee meeting</w:t>
      </w:r>
      <w:r w:rsidR="00DE6A5C" w:rsidRPr="008E600E">
        <w:t>s</w:t>
      </w:r>
      <w:r w:rsidRPr="008E600E">
        <w:t xml:space="preserve"> as observers before membership</w:t>
      </w:r>
      <w:r w:rsidR="00DE6A5C" w:rsidRPr="008E600E">
        <w:t>s are decided</w:t>
      </w:r>
      <w:r w:rsidRPr="008E600E">
        <w:t xml:space="preserve">. The Chief Commissioner is available to discuss as required. </w:t>
      </w:r>
    </w:p>
    <w:p w14:paraId="7AEF6C40" w14:textId="48B87E76" w:rsidR="0076515A" w:rsidRPr="008E600E" w:rsidRDefault="0076515A" w:rsidP="00DE6A5C">
      <w:r w:rsidRPr="008E600E">
        <w:t>Membership of Committees will be finalised at a future meeting</w:t>
      </w:r>
      <w:r w:rsidR="002C7F0A" w:rsidRPr="008E600E">
        <w:t xml:space="preserve"> with initial expressions of interest noted. </w:t>
      </w:r>
    </w:p>
    <w:p w14:paraId="78D5BCD7" w14:textId="2107C9A0" w:rsidR="00171938" w:rsidRPr="008E600E" w:rsidRDefault="00171938" w:rsidP="00DE6A5C">
      <w:r w:rsidRPr="008E600E">
        <w:t xml:space="preserve">Terms of reference for Committees will be updated </w:t>
      </w:r>
      <w:r w:rsidR="005711D0" w:rsidRPr="008E600E">
        <w:t xml:space="preserve">to reflect non-binary inclusion. </w:t>
      </w:r>
    </w:p>
    <w:p w14:paraId="2F715C72" w14:textId="77777777" w:rsidR="0022051E" w:rsidRPr="008E600E" w:rsidRDefault="0022051E" w:rsidP="00EA087B"/>
    <w:p w14:paraId="63F95794" w14:textId="06236CE5" w:rsidR="001E36DC" w:rsidRPr="008E600E" w:rsidRDefault="5E5CB9E5" w:rsidP="5E5CB9E5">
      <w:pPr>
        <w:pStyle w:val="Heading3"/>
      </w:pPr>
      <w:r w:rsidRPr="008E600E">
        <w:t xml:space="preserve">2.1 </w:t>
      </w:r>
      <w:r w:rsidR="0004727E" w:rsidRPr="008E600E">
        <w:t>R</w:t>
      </w:r>
      <w:r w:rsidR="00345738" w:rsidRPr="008E600E">
        <w:t>ole of Commission Members</w:t>
      </w:r>
    </w:p>
    <w:p w14:paraId="36FB6C5D" w14:textId="2C68BAF6" w:rsidR="002C7F0A" w:rsidRPr="008E600E" w:rsidRDefault="002C7F0A" w:rsidP="007F27B9">
      <w:r w:rsidRPr="008E600E">
        <w:t>A memo was circulated</w:t>
      </w:r>
      <w:r w:rsidR="00876DBD" w:rsidRPr="008E600E">
        <w:t xml:space="preserve"> </w:t>
      </w:r>
      <w:r w:rsidRPr="008E600E">
        <w:t>to Commission Members in advance of the meeting</w:t>
      </w:r>
      <w:r w:rsidR="00876DBD" w:rsidRPr="008E600E">
        <w:t>,</w:t>
      </w:r>
      <w:r w:rsidR="00C1579C" w:rsidRPr="008E600E">
        <w:t xml:space="preserve"> outlin</w:t>
      </w:r>
      <w:r w:rsidR="00876DBD" w:rsidRPr="008E600E">
        <w:t>ing</w:t>
      </w:r>
      <w:r w:rsidR="00C1579C" w:rsidRPr="008E600E">
        <w:t xml:space="preserve"> the work carried out to date to develop</w:t>
      </w:r>
      <w:r w:rsidR="00876DBD" w:rsidRPr="008E600E">
        <w:t xml:space="preserve"> and clarify</w:t>
      </w:r>
      <w:r w:rsidR="00C1579C" w:rsidRPr="008E600E">
        <w:t xml:space="preserve"> the </w:t>
      </w:r>
      <w:r w:rsidR="00876DBD" w:rsidRPr="008E600E">
        <w:t xml:space="preserve">relationship and </w:t>
      </w:r>
      <w:r w:rsidR="00C1579C" w:rsidRPr="008E600E">
        <w:t>role</w:t>
      </w:r>
      <w:r w:rsidR="00876DBD" w:rsidRPr="008E600E">
        <w:t>s</w:t>
      </w:r>
      <w:r w:rsidR="00C1579C" w:rsidRPr="008E600E">
        <w:t xml:space="preserve"> of the Commission and the Executive. </w:t>
      </w:r>
      <w:r w:rsidRPr="008E600E">
        <w:t xml:space="preserve"> </w:t>
      </w:r>
    </w:p>
    <w:p w14:paraId="0E4B6CC8" w14:textId="601C0A7F" w:rsidR="005528E3" w:rsidRPr="008E600E" w:rsidRDefault="005528E3" w:rsidP="007F27B9">
      <w:r w:rsidRPr="008E600E">
        <w:t xml:space="preserve">The Commission agreed that this was a timely discussion </w:t>
      </w:r>
      <w:r w:rsidR="00487AA8" w:rsidRPr="008E600E">
        <w:t>following the appointment of new Commission Members.</w:t>
      </w:r>
    </w:p>
    <w:p w14:paraId="7AB4F0FD" w14:textId="375F4AA2" w:rsidR="007D177C" w:rsidRPr="008E600E" w:rsidRDefault="007D177C" w:rsidP="007F27B9">
      <w:r w:rsidRPr="008E600E">
        <w:t>The Commission noted the key role the Commissioners play in setting the strategic direction of IHREC, and the importance of ensuring that the expertise and experience of Commissioners is effectively harnessed to advance the work of IHREC.</w:t>
      </w:r>
    </w:p>
    <w:p w14:paraId="4D31D113" w14:textId="40E3B574" w:rsidR="005528E3" w:rsidRPr="008E600E" w:rsidRDefault="00487AA8" w:rsidP="007F27B9">
      <w:r w:rsidRPr="008E600E">
        <w:t>The Commission noted the importance of the work of the Executive</w:t>
      </w:r>
      <w:r w:rsidR="00876DBD" w:rsidRPr="008E600E">
        <w:t>.</w:t>
      </w:r>
      <w:r w:rsidRPr="008E600E">
        <w:t xml:space="preserve"> </w:t>
      </w:r>
      <w:r w:rsidR="00876DBD" w:rsidRPr="008E600E">
        <w:t>T</w:t>
      </w:r>
      <w:r w:rsidR="005528E3" w:rsidRPr="008E600E">
        <w:t xml:space="preserve">he Commission would welcome an opportunity to discuss how delegation of powers to the Executive might </w:t>
      </w:r>
      <w:r w:rsidRPr="008E600E">
        <w:t>allow the Commission to work more strategically.</w:t>
      </w:r>
    </w:p>
    <w:p w14:paraId="37DF91E9" w14:textId="5A610745" w:rsidR="00487AA8" w:rsidRPr="008E600E" w:rsidRDefault="00C1579C" w:rsidP="007F27B9">
      <w:r w:rsidRPr="008E600E">
        <w:lastRenderedPageBreak/>
        <w:t xml:space="preserve">The Executive will consider how best to communicate upcoming events and engagements in IHREC to the </w:t>
      </w:r>
      <w:r w:rsidR="00F2761C" w:rsidRPr="008E600E">
        <w:t>Commission and</w:t>
      </w:r>
      <w:r w:rsidRPr="008E600E">
        <w:t xml:space="preserve"> allow Commission Members to provide updates on their own work.</w:t>
      </w:r>
    </w:p>
    <w:p w14:paraId="66CFE2A0" w14:textId="1C45C21D" w:rsidR="00F24900" w:rsidRPr="008E600E" w:rsidRDefault="00F24900" w:rsidP="001F48FD"/>
    <w:p w14:paraId="173932F7" w14:textId="27524F39" w:rsidR="001F74DB" w:rsidRPr="008E600E" w:rsidRDefault="00FF62C8" w:rsidP="5E5CB9E5">
      <w:pPr>
        <w:pStyle w:val="Heading3"/>
      </w:pPr>
      <w:r w:rsidRPr="008E600E">
        <w:t>3</w:t>
      </w:r>
      <w:r w:rsidR="5E5CB9E5" w:rsidRPr="008E600E">
        <w:t xml:space="preserve">.1 </w:t>
      </w:r>
      <w:r w:rsidR="00345738" w:rsidRPr="008E600E">
        <w:t>Communications Strategy</w:t>
      </w:r>
    </w:p>
    <w:p w14:paraId="29EAE5F1" w14:textId="51C87A08" w:rsidR="00F1213C" w:rsidRPr="008E600E" w:rsidRDefault="00F1213C" w:rsidP="00FB1EDE">
      <w:pPr>
        <w:rPr>
          <w:i/>
          <w:iCs/>
        </w:rPr>
      </w:pPr>
      <w:r w:rsidRPr="008E600E">
        <w:rPr>
          <w:i/>
          <w:iCs/>
        </w:rPr>
        <w:t>Caoimhe de Barra and Karen Joynt joined the meeting for this item.</w:t>
      </w:r>
    </w:p>
    <w:p w14:paraId="436E9818" w14:textId="39AD300F" w:rsidR="00F1213C" w:rsidRPr="008E600E" w:rsidRDefault="00876DBD" w:rsidP="00FB1EDE">
      <w:r w:rsidRPr="008E600E">
        <w:t>The Commission received a</w:t>
      </w:r>
      <w:r w:rsidR="00F1213C" w:rsidRPr="008E600E">
        <w:t xml:space="preserve"> presentation on the background and proposed approach</w:t>
      </w:r>
      <w:r w:rsidRPr="008E600E">
        <w:t xml:space="preserve"> to the development of a new communications strategy for the organisation</w:t>
      </w:r>
      <w:r w:rsidR="00F1213C" w:rsidRPr="008E600E">
        <w:t xml:space="preserve">. </w:t>
      </w:r>
      <w:r w:rsidR="00833171" w:rsidRPr="008E600E">
        <w:t>The Commission noted that this was still in the early stage of development and further updates will be brought to the Commission as the strategy develops.</w:t>
      </w:r>
    </w:p>
    <w:p w14:paraId="6B898A96" w14:textId="19C7C7E7" w:rsidR="00AF0547" w:rsidRPr="008E600E" w:rsidRDefault="00AF0547" w:rsidP="00FB1EDE">
      <w:pPr>
        <w:rPr>
          <w:i/>
          <w:iCs/>
        </w:rPr>
      </w:pPr>
      <w:r w:rsidRPr="008E600E">
        <w:rPr>
          <w:i/>
          <w:iCs/>
        </w:rPr>
        <w:t>Caoimhe de Barra and Karen Joynt left the meeting.</w:t>
      </w:r>
    </w:p>
    <w:p w14:paraId="4E22B27C" w14:textId="77777777" w:rsidR="00876DBD" w:rsidRPr="008E600E" w:rsidRDefault="00876DBD" w:rsidP="00FB1EDE"/>
    <w:p w14:paraId="61FF9B65" w14:textId="1910DA64" w:rsidR="00A026BA" w:rsidRPr="008E600E" w:rsidRDefault="00FF62C8" w:rsidP="00345738">
      <w:pPr>
        <w:pStyle w:val="Heading3"/>
      </w:pPr>
      <w:r w:rsidRPr="008E600E">
        <w:t>4</w:t>
      </w:r>
      <w:r w:rsidR="5E5CB9E5" w:rsidRPr="008E600E">
        <w:t>.1</w:t>
      </w:r>
      <w:r w:rsidR="00345738" w:rsidRPr="008E600E">
        <w:t xml:space="preserve"> UPR Submission</w:t>
      </w:r>
    </w:p>
    <w:p w14:paraId="75E9900D" w14:textId="13DC5B2F" w:rsidR="002F3A2E" w:rsidRPr="008E600E" w:rsidRDefault="00AF0547" w:rsidP="002F3A2E">
      <w:pPr>
        <w:rPr>
          <w:i/>
          <w:iCs/>
        </w:rPr>
      </w:pPr>
      <w:r w:rsidRPr="008E600E">
        <w:rPr>
          <w:i/>
          <w:iCs/>
        </w:rPr>
        <w:t>Dr Iris Elliott and Merran Hulse</w:t>
      </w:r>
      <w:r w:rsidR="001913FD" w:rsidRPr="008E600E">
        <w:rPr>
          <w:i/>
          <w:iCs/>
        </w:rPr>
        <w:t xml:space="preserve"> joined the meeting for this item.</w:t>
      </w:r>
    </w:p>
    <w:p w14:paraId="0E67BCCC" w14:textId="0D529F7B" w:rsidR="001913FD" w:rsidRPr="008E600E" w:rsidRDefault="001913FD" w:rsidP="002F3A2E">
      <w:r w:rsidRPr="008E600E">
        <w:t>The draft submission to Ireland’s fourth periodic review was circulated to the Commission in advance of the meeting.</w:t>
      </w:r>
    </w:p>
    <w:p w14:paraId="28D8BCC7" w14:textId="316FE628" w:rsidR="001913FD" w:rsidRPr="008E600E" w:rsidRDefault="001913FD" w:rsidP="002F3A2E">
      <w:r w:rsidRPr="008E600E">
        <w:t>The submission was approved subject to minor amendments. Any suggested alternative text should be sent to the Chief Commissioner for consideration by 20 March 2026.</w:t>
      </w:r>
    </w:p>
    <w:p w14:paraId="749CD384" w14:textId="248E0CFB" w:rsidR="002D6974" w:rsidRPr="008E600E" w:rsidRDefault="001913FD" w:rsidP="002F3A2E">
      <w:r w:rsidRPr="008E600E">
        <w:rPr>
          <w:i/>
          <w:iCs/>
        </w:rPr>
        <w:t>Dr Iris Elliott and Merran Hulse left the meeting</w:t>
      </w:r>
    </w:p>
    <w:p w14:paraId="06E8E1AA" w14:textId="09389A2B" w:rsidR="00CE2EFA" w:rsidRPr="008E600E" w:rsidRDefault="00FF62C8" w:rsidP="00174443">
      <w:pPr>
        <w:pStyle w:val="Heading3"/>
      </w:pPr>
      <w:r w:rsidRPr="008E600E">
        <w:t>5</w:t>
      </w:r>
      <w:r w:rsidR="5E5CB9E5" w:rsidRPr="008E600E">
        <w:t xml:space="preserve">.1 </w:t>
      </w:r>
      <w:r w:rsidR="00345738" w:rsidRPr="008E600E">
        <w:t xml:space="preserve">Submission on the General Scheme of the </w:t>
      </w:r>
      <w:r w:rsidR="0028693C" w:rsidRPr="008E600E">
        <w:t>Regulation</w:t>
      </w:r>
      <w:r w:rsidR="00345738" w:rsidRPr="008E600E">
        <w:t xml:space="preserve"> of </w:t>
      </w:r>
      <w:r w:rsidR="0028693C" w:rsidRPr="008E600E">
        <w:t>Artificial</w:t>
      </w:r>
      <w:r w:rsidR="00345738" w:rsidRPr="008E600E">
        <w:t xml:space="preserve"> </w:t>
      </w:r>
      <w:r w:rsidR="0028693C" w:rsidRPr="008E600E">
        <w:t>Intelligence</w:t>
      </w:r>
      <w:r w:rsidR="00345738" w:rsidRPr="008E600E">
        <w:t xml:space="preserve"> Bil</w:t>
      </w:r>
      <w:r w:rsidR="0028693C" w:rsidRPr="008E600E">
        <w:t>l</w:t>
      </w:r>
    </w:p>
    <w:p w14:paraId="37BC93B3" w14:textId="524AD06B" w:rsidR="0028693C" w:rsidRPr="008E600E" w:rsidRDefault="001913FD" w:rsidP="0028693C">
      <w:pPr>
        <w:rPr>
          <w:i/>
          <w:iCs/>
        </w:rPr>
      </w:pPr>
      <w:r w:rsidRPr="008E600E">
        <w:rPr>
          <w:i/>
          <w:iCs/>
        </w:rPr>
        <w:lastRenderedPageBreak/>
        <w:t xml:space="preserve">Rebecca </w:t>
      </w:r>
      <w:r w:rsidR="00D47DEE" w:rsidRPr="008E600E">
        <w:rPr>
          <w:i/>
          <w:iCs/>
        </w:rPr>
        <w:t>Keatinge and Naomi Kennan joined the meeting for this item.</w:t>
      </w:r>
    </w:p>
    <w:p w14:paraId="4A2E575F" w14:textId="17E08AE3" w:rsidR="00D47DEE" w:rsidRPr="008E600E" w:rsidRDefault="00D47DEE" w:rsidP="0028693C">
      <w:r w:rsidRPr="008E600E">
        <w:t xml:space="preserve">Draft legislative observations on the General Scheme of the Regulation of the Artificial Intelligence Bill 2023 </w:t>
      </w:r>
      <w:proofErr w:type="gramStart"/>
      <w:r w:rsidRPr="008E600E">
        <w:t>was</w:t>
      </w:r>
      <w:proofErr w:type="gramEnd"/>
      <w:r w:rsidRPr="008E600E">
        <w:t xml:space="preserve"> circulat</w:t>
      </w:r>
      <w:r w:rsidR="00876DBD" w:rsidRPr="008E600E">
        <w:t>ed</w:t>
      </w:r>
      <w:r w:rsidRPr="008E600E">
        <w:t xml:space="preserve"> to the Commission in advance of the meeting.</w:t>
      </w:r>
    </w:p>
    <w:p w14:paraId="60F4930E" w14:textId="6692D7EF" w:rsidR="00D47DEE" w:rsidRPr="008E600E" w:rsidRDefault="00D47DEE" w:rsidP="0028693C">
      <w:r w:rsidRPr="008E600E">
        <w:t xml:space="preserve">It was noted that these observations primarily focus on </w:t>
      </w:r>
      <w:r w:rsidR="00876DBD" w:rsidRPr="008E600E">
        <w:t>A</w:t>
      </w:r>
      <w:r w:rsidRPr="008E600E">
        <w:t xml:space="preserve">rticle 77 </w:t>
      </w:r>
      <w:r w:rsidR="00876DBD" w:rsidRPr="008E600E">
        <w:t xml:space="preserve">of the EU AI Act, further to </w:t>
      </w:r>
      <w:r w:rsidRPr="008E600E">
        <w:t xml:space="preserve">which the Commission </w:t>
      </w:r>
      <w:r w:rsidR="00876DBD" w:rsidRPr="008E600E">
        <w:t xml:space="preserve">has been designated </w:t>
      </w:r>
      <w:r w:rsidRPr="008E600E">
        <w:t>as a fundamental rights authority.</w:t>
      </w:r>
    </w:p>
    <w:p w14:paraId="7B3AE0C2" w14:textId="508E2876" w:rsidR="00D47DEE" w:rsidRPr="008E600E" w:rsidRDefault="007D177C" w:rsidP="0028693C">
      <w:r w:rsidRPr="008E600E">
        <w:t xml:space="preserve">Commissioners committed to communicate substantial suggestions for inclusion in writing after Plenary. </w:t>
      </w:r>
      <w:r w:rsidR="00D47DEE" w:rsidRPr="008E600E">
        <w:t>The Commission approved the</w:t>
      </w:r>
      <w:r w:rsidR="00965A8F" w:rsidRPr="008E600E">
        <w:t xml:space="preserve"> draft observations subject to </w:t>
      </w:r>
      <w:r w:rsidRPr="008E600E">
        <w:t>the submitted suggestions being incorporated in the final document</w:t>
      </w:r>
      <w:r w:rsidR="00965A8F" w:rsidRPr="008E600E">
        <w:t xml:space="preserve">. </w:t>
      </w:r>
    </w:p>
    <w:p w14:paraId="6127D406" w14:textId="24A49C82" w:rsidR="000C14CB" w:rsidRPr="008E600E" w:rsidRDefault="00965A8F" w:rsidP="0028693C">
      <w:pPr>
        <w:rPr>
          <w:i/>
          <w:iCs/>
        </w:rPr>
      </w:pPr>
      <w:r w:rsidRPr="008E600E">
        <w:rPr>
          <w:i/>
          <w:iCs/>
        </w:rPr>
        <w:t>Rebecca Keatinge and Naomi Kennan left the meeting.</w:t>
      </w:r>
    </w:p>
    <w:p w14:paraId="54EA7B62" w14:textId="77777777" w:rsidR="00876DBD" w:rsidRPr="008E600E" w:rsidRDefault="00876DBD" w:rsidP="0028693C">
      <w:pPr>
        <w:rPr>
          <w:i/>
          <w:iCs/>
        </w:rPr>
      </w:pPr>
    </w:p>
    <w:p w14:paraId="77D4771C" w14:textId="12A14B00" w:rsidR="001F74DB" w:rsidRPr="008E600E" w:rsidRDefault="00FF62C8" w:rsidP="5E5CB9E5">
      <w:pPr>
        <w:pStyle w:val="Heading3"/>
      </w:pPr>
      <w:r w:rsidRPr="008E600E">
        <w:t>6</w:t>
      </w:r>
      <w:r w:rsidR="5E5CB9E5" w:rsidRPr="008E600E">
        <w:t>.1</w:t>
      </w:r>
      <w:r w:rsidR="0028693C" w:rsidRPr="008E600E">
        <w:t xml:space="preserve"> Advisory Board to the Chief Inspector of Asylum Border Procedures</w:t>
      </w:r>
    </w:p>
    <w:p w14:paraId="7030595E" w14:textId="01692170" w:rsidR="00965A8F" w:rsidRPr="008E600E" w:rsidRDefault="00965A8F" w:rsidP="0093636F">
      <w:pPr>
        <w:rPr>
          <w:i/>
          <w:iCs/>
        </w:rPr>
      </w:pPr>
      <w:r w:rsidRPr="008E600E">
        <w:rPr>
          <w:i/>
          <w:iCs/>
        </w:rPr>
        <w:t>Rebecca Keatinge, Michael O’Neill and Caoimhe de Barra joined the meeting for this item.</w:t>
      </w:r>
    </w:p>
    <w:p w14:paraId="3BB12AF7" w14:textId="51C06F87" w:rsidR="0093636F" w:rsidRPr="008E600E" w:rsidRDefault="00965A8F" w:rsidP="0093636F">
      <w:r w:rsidRPr="008E600E">
        <w:t xml:space="preserve">The International Protection Bill 2026 provides for the establishment of an Advisory Board to the Chief Inspector </w:t>
      </w:r>
      <w:r w:rsidR="00876DBD" w:rsidRPr="008E600E">
        <w:t>o</w:t>
      </w:r>
      <w:r w:rsidRPr="008E600E">
        <w:t xml:space="preserve">f Asylum Border Procedures. The Commission considered </w:t>
      </w:r>
      <w:r w:rsidR="00F05768" w:rsidRPr="008E600E">
        <w:t>whether</w:t>
      </w:r>
      <w:r w:rsidRPr="008E600E">
        <w:t xml:space="preserve"> it should </w:t>
      </w:r>
      <w:r w:rsidR="00F05768" w:rsidRPr="008E600E">
        <w:t>accept</w:t>
      </w:r>
      <w:r w:rsidRPr="008E600E">
        <w:t xml:space="preserve"> the position on the advisory board</w:t>
      </w:r>
      <w:r w:rsidR="00876DBD" w:rsidRPr="008E600E">
        <w:t xml:space="preserve"> currently proposed in the Bill</w:t>
      </w:r>
      <w:r w:rsidRPr="008E600E">
        <w:t>.</w:t>
      </w:r>
    </w:p>
    <w:p w14:paraId="1433CF0D" w14:textId="77777777" w:rsidR="00D97F4D" w:rsidRPr="008E600E" w:rsidRDefault="00965A8F" w:rsidP="0093636F">
      <w:r w:rsidRPr="008E600E">
        <w:t>The Commission expressed serious concerns about taking up this position</w:t>
      </w:r>
      <w:r w:rsidR="00D97F4D" w:rsidRPr="008E600E">
        <w:t xml:space="preserve"> and with the way in which the Advisory Board is proposed to be established. </w:t>
      </w:r>
      <w:r w:rsidRPr="008E600E">
        <w:t xml:space="preserve"> </w:t>
      </w:r>
    </w:p>
    <w:p w14:paraId="1AB4AF67" w14:textId="74BBDDAC" w:rsidR="00F05768" w:rsidRPr="008E600E" w:rsidRDefault="00965A8F" w:rsidP="0093636F">
      <w:r w:rsidRPr="008E600E">
        <w:t>It was agreed that the Commission</w:t>
      </w:r>
      <w:r w:rsidR="00D97F4D" w:rsidRPr="008E600E">
        <w:t xml:space="preserve"> would write to the Department of Justice to accept </w:t>
      </w:r>
      <w:r w:rsidR="00D7667A" w:rsidRPr="008E600E">
        <w:t xml:space="preserve">a </w:t>
      </w:r>
      <w:r w:rsidR="00D97F4D" w:rsidRPr="008E600E">
        <w:t xml:space="preserve">role </w:t>
      </w:r>
      <w:r w:rsidR="00D7667A" w:rsidRPr="008E600E">
        <w:t xml:space="preserve">on the Advisory Board </w:t>
      </w:r>
      <w:r w:rsidR="00D97F4D" w:rsidRPr="008E600E">
        <w:t xml:space="preserve">but decline the </w:t>
      </w:r>
      <w:r w:rsidR="00D7667A" w:rsidRPr="008E600E">
        <w:t>C</w:t>
      </w:r>
      <w:r w:rsidR="00D97F4D" w:rsidRPr="008E600E">
        <w:t xml:space="preserve">hair. The Commission would outline concerns in this correspondence and </w:t>
      </w:r>
      <w:r w:rsidR="00CA0555" w:rsidRPr="008E600E">
        <w:t>emphasise</w:t>
      </w:r>
      <w:r w:rsidR="00D97F4D" w:rsidRPr="008E600E">
        <w:t xml:space="preserve"> </w:t>
      </w:r>
      <w:r w:rsidR="00F05768" w:rsidRPr="008E600E">
        <w:t>the importance of IHREC’s independence.</w:t>
      </w:r>
      <w:r w:rsidR="00CA0555" w:rsidRPr="008E600E">
        <w:t xml:space="preserve"> The Commission will keep participation on this Board under advisement and review on a regular basis. </w:t>
      </w:r>
    </w:p>
    <w:p w14:paraId="56AC2984" w14:textId="7B41EB9A" w:rsidR="00965A8F" w:rsidRPr="008E600E" w:rsidRDefault="00F05768" w:rsidP="0093636F">
      <w:r w:rsidRPr="008E600E">
        <w:lastRenderedPageBreak/>
        <w:t xml:space="preserve">The Commission will engage with the Fundamental Rights Agency and note concerns publicly as needed. </w:t>
      </w:r>
      <w:r w:rsidR="00D97F4D" w:rsidRPr="008E600E">
        <w:t xml:space="preserve"> </w:t>
      </w:r>
    </w:p>
    <w:p w14:paraId="6175816C" w14:textId="670B7538" w:rsidR="00CA0555" w:rsidRPr="008E600E" w:rsidRDefault="00CA0555" w:rsidP="0093636F">
      <w:pPr>
        <w:rPr>
          <w:i/>
          <w:iCs/>
        </w:rPr>
      </w:pPr>
      <w:r w:rsidRPr="008E600E">
        <w:rPr>
          <w:i/>
          <w:iCs/>
        </w:rPr>
        <w:t>Rebecca Keatinge, Michael O’Neill and Caoimhe de Barra left the meeting</w:t>
      </w:r>
      <w:r w:rsidR="00CB7990" w:rsidRPr="008E600E">
        <w:rPr>
          <w:i/>
          <w:iCs/>
        </w:rPr>
        <w:t>.</w:t>
      </w:r>
    </w:p>
    <w:p w14:paraId="41EEF948" w14:textId="77777777" w:rsidR="00CB7990" w:rsidRPr="008E600E" w:rsidRDefault="00CB7990" w:rsidP="0093636F"/>
    <w:p w14:paraId="0D2D8418" w14:textId="2366B20A" w:rsidR="000D7802" w:rsidRPr="008E600E" w:rsidRDefault="00FF62C8" w:rsidP="00956A3B">
      <w:pPr>
        <w:pStyle w:val="Heading3"/>
        <w:rPr>
          <w:i/>
          <w:iCs/>
        </w:rPr>
      </w:pPr>
      <w:r w:rsidRPr="00956A3B">
        <w:t>7</w:t>
      </w:r>
      <w:r w:rsidR="5E5CB9E5" w:rsidRPr="00956A3B">
        <w:t>.1</w:t>
      </w:r>
      <w:r w:rsidR="00956A3B">
        <w:t xml:space="preserve"> Redacted</w:t>
      </w:r>
    </w:p>
    <w:p w14:paraId="7EE3DFB8" w14:textId="77777777" w:rsidR="00D7667A" w:rsidRPr="008E600E" w:rsidRDefault="00D7667A" w:rsidP="002479B7"/>
    <w:p w14:paraId="70AAFFB8" w14:textId="35A18137" w:rsidR="00FF62C8" w:rsidRPr="008E600E" w:rsidRDefault="00FF62C8" w:rsidP="00FF62C8">
      <w:pPr>
        <w:pStyle w:val="Heading3"/>
      </w:pPr>
      <w:r w:rsidRPr="008E600E">
        <w:t xml:space="preserve">8.1 </w:t>
      </w:r>
      <w:r w:rsidR="00493110" w:rsidRPr="008E600E">
        <w:t xml:space="preserve">Policy Statement on Equality and Human Rights Budgeting </w:t>
      </w:r>
    </w:p>
    <w:p w14:paraId="0F75864F" w14:textId="27ECAEC7" w:rsidR="005711D0" w:rsidRPr="008E600E" w:rsidRDefault="005711D0" w:rsidP="00150119">
      <w:pPr>
        <w:rPr>
          <w:i/>
          <w:iCs/>
        </w:rPr>
      </w:pPr>
      <w:r w:rsidRPr="008E600E">
        <w:rPr>
          <w:i/>
          <w:iCs/>
        </w:rPr>
        <w:t>Dr Iris Elliott, Dr Kieran Timmons and Nicole Moore joined the meeting for this item.</w:t>
      </w:r>
    </w:p>
    <w:p w14:paraId="34683AEA" w14:textId="6D77960A" w:rsidR="005711D0" w:rsidRPr="008E600E" w:rsidRDefault="005711D0" w:rsidP="00150119">
      <w:r w:rsidRPr="008E600E">
        <w:t xml:space="preserve">The draft Policy Statement on Equality and Human Rights Budgeting was circulated to the Commission in advance of the meeting. The statement follows on from the focus at last year's annual conference and </w:t>
      </w:r>
      <w:r w:rsidR="00B432C3" w:rsidRPr="008E600E">
        <w:t>will also support the development of guidance on equality data under the Public Sector Equality and Human Rights Duty.</w:t>
      </w:r>
    </w:p>
    <w:p w14:paraId="7C566E51" w14:textId="048CF48A" w:rsidR="00B432C3" w:rsidRPr="008E600E" w:rsidRDefault="00B432C3" w:rsidP="00150119">
      <w:r w:rsidRPr="008E600E">
        <w:t xml:space="preserve">The Commission approved the policy statement subject to minor amendments. </w:t>
      </w:r>
    </w:p>
    <w:p w14:paraId="2F025D85" w14:textId="77777777" w:rsidR="00CB7990" w:rsidRPr="008E600E" w:rsidRDefault="00B432C3" w:rsidP="00150119">
      <w:pPr>
        <w:rPr>
          <w:i/>
          <w:iCs/>
        </w:rPr>
      </w:pPr>
      <w:r w:rsidRPr="008E600E">
        <w:rPr>
          <w:i/>
          <w:iCs/>
        </w:rPr>
        <w:t>Dr Iris Elliott, Dr Kieran Timmons and Nicole Moore left the meeting</w:t>
      </w:r>
      <w:r w:rsidR="00CB7990" w:rsidRPr="008E600E">
        <w:rPr>
          <w:i/>
          <w:iCs/>
        </w:rPr>
        <w:t>.</w:t>
      </w:r>
    </w:p>
    <w:p w14:paraId="07DEFFF1" w14:textId="6C3E59A7" w:rsidR="00493C53" w:rsidRPr="008E600E" w:rsidRDefault="00493C53" w:rsidP="00150119">
      <w:r w:rsidRPr="008E600E">
        <w:t xml:space="preserve"> </w:t>
      </w:r>
    </w:p>
    <w:p w14:paraId="257A6AAC" w14:textId="218406F7" w:rsidR="00644039" w:rsidRPr="008E600E" w:rsidRDefault="00493110" w:rsidP="00DF6C1B">
      <w:pPr>
        <w:pStyle w:val="Heading3"/>
      </w:pPr>
      <w:r w:rsidRPr="008E600E">
        <w:t>9.1 Policy Statement on Business and Human Rights</w:t>
      </w:r>
    </w:p>
    <w:p w14:paraId="626BE18D" w14:textId="037F04BB" w:rsidR="00B432C3" w:rsidRPr="008E600E" w:rsidRDefault="00B432C3" w:rsidP="00B432C3">
      <w:pPr>
        <w:rPr>
          <w:i/>
          <w:iCs/>
        </w:rPr>
      </w:pPr>
      <w:r w:rsidRPr="008E600E">
        <w:rPr>
          <w:i/>
          <w:iCs/>
        </w:rPr>
        <w:t xml:space="preserve">Dr Iris Elliott and Dr Kieran </w:t>
      </w:r>
      <w:r w:rsidR="00466047" w:rsidRPr="008E600E">
        <w:rPr>
          <w:i/>
          <w:iCs/>
        </w:rPr>
        <w:t>Timmons joined</w:t>
      </w:r>
      <w:r w:rsidRPr="008E600E">
        <w:rPr>
          <w:i/>
          <w:iCs/>
        </w:rPr>
        <w:t xml:space="preserve"> the meeting for this item.</w:t>
      </w:r>
    </w:p>
    <w:p w14:paraId="73175D86" w14:textId="663408B7" w:rsidR="00B432C3" w:rsidRPr="008E600E" w:rsidRDefault="00466047" w:rsidP="00B7113B">
      <w:r w:rsidRPr="008E600E">
        <w:t>The draft Policy statement on Business and Human Rights was circulated to Commission Members in advance of the meeting</w:t>
      </w:r>
      <w:r w:rsidR="0075724F" w:rsidRPr="008E600E">
        <w:t xml:space="preserve">. The Commission noted that this statement is timely as </w:t>
      </w:r>
      <w:r w:rsidR="0075724F" w:rsidRPr="008E600E">
        <w:lastRenderedPageBreak/>
        <w:t xml:space="preserve">the state will respond to the </w:t>
      </w:r>
      <w:r w:rsidR="00D7667A" w:rsidRPr="008E600E">
        <w:t xml:space="preserve">UN in respect of the </w:t>
      </w:r>
      <w:r w:rsidR="0075724F" w:rsidRPr="008E600E">
        <w:t>Internation</w:t>
      </w:r>
      <w:r w:rsidR="00D7667A" w:rsidRPr="008E600E">
        <w:t>al</w:t>
      </w:r>
      <w:r w:rsidR="0075724F" w:rsidRPr="008E600E">
        <w:t xml:space="preserve"> </w:t>
      </w:r>
      <w:r w:rsidR="009A1CDE" w:rsidRPr="008E600E">
        <w:t>Covenant</w:t>
      </w:r>
      <w:r w:rsidR="0075724F" w:rsidRPr="008E600E">
        <w:t xml:space="preserve"> on Economic</w:t>
      </w:r>
      <w:r w:rsidR="00D7667A" w:rsidRPr="008E600E">
        <w:t>,</w:t>
      </w:r>
      <w:r w:rsidR="0075724F" w:rsidRPr="008E600E">
        <w:t xml:space="preserve"> Social </w:t>
      </w:r>
      <w:r w:rsidR="00D7667A" w:rsidRPr="008E600E">
        <w:t xml:space="preserve">and Cultural </w:t>
      </w:r>
      <w:r w:rsidR="0075724F" w:rsidRPr="008E600E">
        <w:t xml:space="preserve">Rights </w:t>
      </w:r>
      <w:r w:rsidR="009A1CDE" w:rsidRPr="008E600E">
        <w:t>by the end of March.</w:t>
      </w:r>
    </w:p>
    <w:p w14:paraId="543CE63B" w14:textId="54046267" w:rsidR="009A1CDE" w:rsidRPr="008E600E" w:rsidRDefault="00457D1F" w:rsidP="00B7113B">
      <w:r w:rsidRPr="008E600E">
        <w:t xml:space="preserve">The Commission approved the policy statement subject to minor amendments. </w:t>
      </w:r>
    </w:p>
    <w:p w14:paraId="06293234" w14:textId="7310D76C" w:rsidR="00B7113B" w:rsidRPr="008E600E" w:rsidRDefault="00457D1F" w:rsidP="00B7113B">
      <w:pPr>
        <w:rPr>
          <w:i/>
          <w:iCs/>
        </w:rPr>
      </w:pPr>
      <w:r w:rsidRPr="008E600E">
        <w:rPr>
          <w:i/>
          <w:iCs/>
        </w:rPr>
        <w:t xml:space="preserve">Dr Iris Elliott and Dr Kieran Timmons left the meeting. </w:t>
      </w:r>
    </w:p>
    <w:p w14:paraId="19D70D68" w14:textId="77777777" w:rsidR="00D7667A" w:rsidRPr="008E600E" w:rsidRDefault="00D7667A" w:rsidP="00B7113B"/>
    <w:p w14:paraId="291A015A" w14:textId="77777777" w:rsidR="005D788D" w:rsidRPr="008E600E" w:rsidRDefault="005D788D" w:rsidP="00DF6C1B">
      <w:pPr>
        <w:pStyle w:val="Heading3"/>
      </w:pPr>
    </w:p>
    <w:p w14:paraId="1B43A568" w14:textId="1E7C7ED2" w:rsidR="00DF6C1B" w:rsidRPr="008E600E" w:rsidRDefault="00DF6C1B" w:rsidP="00DF6C1B">
      <w:pPr>
        <w:pStyle w:val="Heading3"/>
      </w:pPr>
      <w:r w:rsidRPr="008E600E">
        <w:t>10.1 SLAPPs Legislation Paper</w:t>
      </w:r>
    </w:p>
    <w:p w14:paraId="1987E10B" w14:textId="64DB5067" w:rsidR="00132559" w:rsidRPr="008E600E" w:rsidRDefault="00132559" w:rsidP="004570CF">
      <w:pPr>
        <w:rPr>
          <w:i/>
          <w:iCs/>
        </w:rPr>
      </w:pPr>
      <w:r w:rsidRPr="008E600E">
        <w:rPr>
          <w:i/>
          <w:iCs/>
        </w:rPr>
        <w:t>Dr Iris Elliott and Maria Mullan joined the meeting for this item.</w:t>
      </w:r>
    </w:p>
    <w:p w14:paraId="3DFAD763" w14:textId="4A92DA7A" w:rsidR="00132559" w:rsidRPr="008E600E" w:rsidRDefault="00132559" w:rsidP="004570CF">
      <w:r w:rsidRPr="008E600E">
        <w:t xml:space="preserve">Draft Observations on the General Scheme of the Strategic Lawsuits Against Public Participation Bill were circulated to the Commission in advance of the meeting. </w:t>
      </w:r>
    </w:p>
    <w:p w14:paraId="312F2BC5" w14:textId="394B7A7C" w:rsidR="00132559" w:rsidRPr="008E600E" w:rsidRDefault="00132559" w:rsidP="004570CF">
      <w:r w:rsidRPr="008E600E">
        <w:t xml:space="preserve">The Commission agreed the legislative observations for submission to the Department of Justice, Home Affairs and Migration. </w:t>
      </w:r>
    </w:p>
    <w:p w14:paraId="71673F92" w14:textId="3AF98C4B" w:rsidR="00132559" w:rsidRPr="008E600E" w:rsidRDefault="00132559" w:rsidP="004570CF">
      <w:pPr>
        <w:rPr>
          <w:i/>
          <w:iCs/>
        </w:rPr>
      </w:pPr>
      <w:r w:rsidRPr="008E600E">
        <w:rPr>
          <w:i/>
          <w:iCs/>
        </w:rPr>
        <w:t>Dr Iris Elliott and Maria Mullan left the meeting</w:t>
      </w:r>
      <w:r w:rsidR="0096663D" w:rsidRPr="008E600E">
        <w:rPr>
          <w:i/>
          <w:iCs/>
        </w:rPr>
        <w:t>.</w:t>
      </w:r>
    </w:p>
    <w:p w14:paraId="5CF34B6D" w14:textId="77777777" w:rsidR="00CB7990" w:rsidRPr="008E600E" w:rsidRDefault="00CB7990" w:rsidP="004570CF"/>
    <w:p w14:paraId="0DA912CB" w14:textId="3A6C4880" w:rsidR="00DF6C1B" w:rsidRPr="008E600E" w:rsidRDefault="00DF6C1B" w:rsidP="00DF6C1B">
      <w:pPr>
        <w:pStyle w:val="Heading3"/>
      </w:pPr>
      <w:r w:rsidRPr="008E600E">
        <w:t>11.1 EU Standards for Equality Bodies</w:t>
      </w:r>
    </w:p>
    <w:p w14:paraId="46CA8AE2" w14:textId="77777777" w:rsidR="00132559" w:rsidRPr="008E600E" w:rsidRDefault="00132559" w:rsidP="00132559">
      <w:pPr>
        <w:rPr>
          <w:i/>
          <w:iCs/>
        </w:rPr>
      </w:pPr>
      <w:r w:rsidRPr="008E600E">
        <w:rPr>
          <w:i/>
          <w:iCs/>
        </w:rPr>
        <w:t>Dr Iris Elliott and Maria Mullan joined the meeting for this item.</w:t>
      </w:r>
    </w:p>
    <w:p w14:paraId="53B2668C" w14:textId="1AAD2248" w:rsidR="00132559" w:rsidRPr="008E600E" w:rsidRDefault="00132559" w:rsidP="00310C90">
      <w:pPr>
        <w:rPr>
          <w:rFonts w:eastAsia="Aptos"/>
          <w:bCs/>
        </w:rPr>
      </w:pPr>
      <w:r w:rsidRPr="008E600E">
        <w:t xml:space="preserve">An </w:t>
      </w:r>
      <w:r w:rsidRPr="008E600E">
        <w:rPr>
          <w:rFonts w:eastAsia="Aptos"/>
          <w:bCs/>
        </w:rPr>
        <w:t>overview of the work done to date in relation to the EU Directives on Standards for Equality Bodies was circulated to the Commission in advance of the meeting.</w:t>
      </w:r>
    </w:p>
    <w:p w14:paraId="11173599" w14:textId="753F50C9" w:rsidR="00132559" w:rsidRPr="008E600E" w:rsidRDefault="00132559" w:rsidP="00310C90">
      <w:pPr>
        <w:rPr>
          <w:rFonts w:eastAsia="Aptos"/>
          <w:bCs/>
        </w:rPr>
      </w:pPr>
      <w:r w:rsidRPr="008E600E">
        <w:rPr>
          <w:rFonts w:eastAsia="Aptos"/>
          <w:bCs/>
        </w:rPr>
        <w:t xml:space="preserve">A further update was provided on a recent meeting with the Department </w:t>
      </w:r>
      <w:r w:rsidR="0096663D" w:rsidRPr="008E600E">
        <w:rPr>
          <w:rFonts w:eastAsia="Aptos"/>
          <w:bCs/>
        </w:rPr>
        <w:t>of Children, Disability and Equality.</w:t>
      </w:r>
    </w:p>
    <w:p w14:paraId="00A08956" w14:textId="0EF61CC0" w:rsidR="0096663D" w:rsidRPr="008E600E" w:rsidRDefault="0096663D" w:rsidP="00310C90">
      <w:r w:rsidRPr="008E600E">
        <w:lastRenderedPageBreak/>
        <w:t xml:space="preserve">A further update will be provided to the Commission at the April Plenary meeting. </w:t>
      </w:r>
    </w:p>
    <w:p w14:paraId="5392A75D" w14:textId="38035FCF" w:rsidR="00EE4628" w:rsidRPr="008E600E" w:rsidRDefault="0096663D" w:rsidP="0096663D">
      <w:r w:rsidRPr="008E600E">
        <w:rPr>
          <w:i/>
          <w:iCs/>
        </w:rPr>
        <w:t>Dr Iris Elliott and Maria Mullan left the meeting</w:t>
      </w:r>
      <w:r w:rsidRPr="008E600E">
        <w:t>.</w:t>
      </w:r>
      <w:r w:rsidR="00EE4628" w:rsidRPr="008E600E">
        <w:t xml:space="preserve"> </w:t>
      </w:r>
    </w:p>
    <w:p w14:paraId="59CF0790" w14:textId="77777777" w:rsidR="00D7667A" w:rsidRPr="008E600E" w:rsidRDefault="00D7667A" w:rsidP="0096663D"/>
    <w:p w14:paraId="3B703570" w14:textId="7E834411" w:rsidR="00DF6C1B" w:rsidRPr="008E600E" w:rsidRDefault="00DF6C1B" w:rsidP="00DF6C1B">
      <w:pPr>
        <w:pStyle w:val="Heading3"/>
      </w:pPr>
      <w:r w:rsidRPr="008E600E">
        <w:t>12.1 Director’s Report</w:t>
      </w:r>
    </w:p>
    <w:p w14:paraId="571FFCF3" w14:textId="0073DC03" w:rsidR="0096663D" w:rsidRPr="008E600E" w:rsidRDefault="0096663D" w:rsidP="00431909">
      <w:r w:rsidRPr="008E600E">
        <w:t xml:space="preserve">The Director’s Report was circulated to Commission members in advance of the meeting and taken as read. </w:t>
      </w:r>
    </w:p>
    <w:p w14:paraId="6BCE6C63" w14:textId="19190C43" w:rsidR="0096663D" w:rsidRPr="008E600E" w:rsidRDefault="0096663D" w:rsidP="00431909">
      <w:r w:rsidRPr="008E600E">
        <w:t xml:space="preserve">Planning is underway for the next annual </w:t>
      </w:r>
      <w:proofErr w:type="gramStart"/>
      <w:r w:rsidRPr="008E600E">
        <w:t>conference</w:t>
      </w:r>
      <w:proofErr w:type="gramEnd"/>
      <w:r w:rsidRPr="008E600E">
        <w:t xml:space="preserve"> and a further update will be provided at a future Commission meeting.</w:t>
      </w:r>
    </w:p>
    <w:p w14:paraId="11843E84" w14:textId="5AA4967C" w:rsidR="0096663D" w:rsidRPr="008E600E" w:rsidRDefault="0096663D" w:rsidP="00431909"/>
    <w:p w14:paraId="68A903F5" w14:textId="77777777" w:rsidR="00D7667A" w:rsidRPr="008E600E" w:rsidRDefault="00D7667A" w:rsidP="00431909"/>
    <w:p w14:paraId="381E4E57" w14:textId="609613EA" w:rsidR="00DF6C1B" w:rsidRPr="008E600E" w:rsidRDefault="00DF6C1B" w:rsidP="00DF6C1B">
      <w:pPr>
        <w:pStyle w:val="Heading3"/>
      </w:pPr>
      <w:r w:rsidRPr="008E600E">
        <w:t>13.1 Chief Commissioner Update</w:t>
      </w:r>
    </w:p>
    <w:p w14:paraId="0A20B983" w14:textId="2DCB71F9" w:rsidR="0096663D" w:rsidRPr="008E600E" w:rsidRDefault="0096663D" w:rsidP="00924B40">
      <w:r w:rsidRPr="008E600E">
        <w:t>The update from the Chief Commissioner was circulated to the Commission in advance of the meeting and taken as read.</w:t>
      </w:r>
    </w:p>
    <w:p w14:paraId="543B4200" w14:textId="77777777" w:rsidR="0096663D" w:rsidRPr="008E600E" w:rsidRDefault="0096663D" w:rsidP="00924B40"/>
    <w:p w14:paraId="1D1EA111" w14:textId="35D50850" w:rsidR="00DF6C1B" w:rsidRPr="008E600E" w:rsidRDefault="00DF6C1B" w:rsidP="00DF6C1B">
      <w:pPr>
        <w:pStyle w:val="Heading3"/>
      </w:pPr>
      <w:r w:rsidRPr="008E600E">
        <w:t>14.1 European Convention on Human Rights Developments</w:t>
      </w:r>
    </w:p>
    <w:p w14:paraId="782C06D1" w14:textId="4484D4D1" w:rsidR="0096663D" w:rsidRPr="008E600E" w:rsidRDefault="0096663D" w:rsidP="00C6126B">
      <w:r w:rsidRPr="008E600E">
        <w:t xml:space="preserve">The Commission discussed recent developments </w:t>
      </w:r>
      <w:r w:rsidR="00B06D9A" w:rsidRPr="008E600E">
        <w:t>relating to the European Convention on Human Rights.</w:t>
      </w:r>
    </w:p>
    <w:p w14:paraId="13CA8855" w14:textId="5A56F97B" w:rsidR="00B06D9A" w:rsidRPr="008E600E" w:rsidRDefault="00B06D9A" w:rsidP="00C6126B">
      <w:r w:rsidRPr="008E600E">
        <w:t>Correspondence from the Minister for Justice</w:t>
      </w:r>
      <w:r w:rsidR="00D7667A" w:rsidRPr="008E600E">
        <w:t>, Home Affairs &amp; Migration</w:t>
      </w:r>
      <w:r w:rsidRPr="008E600E">
        <w:t xml:space="preserve"> and Minister for Foreign Affairs will be shared.</w:t>
      </w:r>
    </w:p>
    <w:p w14:paraId="7AB73A29" w14:textId="67C967C6" w:rsidR="00B06D9A" w:rsidRPr="008E600E" w:rsidRDefault="00B06D9A" w:rsidP="00C6126B">
      <w:r w:rsidRPr="008E600E">
        <w:lastRenderedPageBreak/>
        <w:t xml:space="preserve">Further updates will be provided in due course, and the Commission will continue to engage with colleagues in the Northern Ireland Human Rights Commission and the European Network of Human Rights Institutions. </w:t>
      </w:r>
    </w:p>
    <w:p w14:paraId="5CB6DB13" w14:textId="77777777" w:rsidR="00CB7990" w:rsidRPr="008E600E" w:rsidRDefault="00CB7990" w:rsidP="00C6126B"/>
    <w:p w14:paraId="245E4A06" w14:textId="058AC68A" w:rsidR="00DF6C1B" w:rsidRPr="008E600E" w:rsidRDefault="00DF6C1B" w:rsidP="00DF6C1B">
      <w:pPr>
        <w:pStyle w:val="Heading3"/>
      </w:pPr>
      <w:r w:rsidRPr="008E600E">
        <w:t>15.1 2026 Plenary Dates</w:t>
      </w:r>
    </w:p>
    <w:p w14:paraId="53F9FF89" w14:textId="69F24072" w:rsidR="00B06D9A" w:rsidRPr="008E600E" w:rsidRDefault="00B06D9A" w:rsidP="00DF6C1B">
      <w:r w:rsidRPr="008E600E">
        <w:t>The 2026 dates for Commission meetings were recirculated and agreed.</w:t>
      </w:r>
    </w:p>
    <w:p w14:paraId="1C5031EB" w14:textId="77777777" w:rsidR="00F61E23" w:rsidRPr="008E600E" w:rsidRDefault="00F61E23" w:rsidP="00DF6C1B"/>
    <w:p w14:paraId="44DFD310" w14:textId="3AC07546" w:rsidR="00D10ABF" w:rsidRPr="008E600E" w:rsidRDefault="00DF6C1B" w:rsidP="5E5CB9E5">
      <w:pPr>
        <w:pStyle w:val="Heading3"/>
      </w:pPr>
      <w:r w:rsidRPr="008E600E">
        <w:t>16</w:t>
      </w:r>
      <w:r w:rsidR="051BA890" w:rsidRPr="008E600E">
        <w:t>.1 AOB</w:t>
      </w:r>
    </w:p>
    <w:p w14:paraId="3FBA10BC" w14:textId="291022F2" w:rsidR="00B06D9A" w:rsidRPr="008E600E" w:rsidRDefault="00CB7990" w:rsidP="00F61E23">
      <w:r w:rsidRPr="008E600E">
        <w:t>There being no other business the meeting closed at 3:50pm.</w:t>
      </w:r>
    </w:p>
    <w:p w14:paraId="35D40FA2" w14:textId="56CCA1A6" w:rsidR="00ED6B6F" w:rsidRPr="008E600E" w:rsidRDefault="00ED6B6F" w:rsidP="5E5CB9E5">
      <w:pPr>
        <w:rPr>
          <w:lang w:val="en-GB"/>
        </w:rPr>
      </w:pPr>
    </w:p>
    <w:sectPr w:rsidR="00ED6B6F" w:rsidRPr="008E600E" w:rsidSect="00763ABC">
      <w:headerReference w:type="default" r:id="rId11"/>
      <w:footerReference w:type="default" r:id="rId12"/>
      <w:pgSz w:w="11906" w:h="16838"/>
      <w:pgMar w:top="1440" w:right="1134" w:bottom="1440" w:left="1134" w:header="1440"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A08C" w14:textId="77777777" w:rsidR="006B312E" w:rsidRPr="00F423EF" w:rsidRDefault="006B312E" w:rsidP="009E7D33">
      <w:r w:rsidRPr="00F423EF">
        <w:separator/>
      </w:r>
    </w:p>
    <w:p w14:paraId="51F818AA" w14:textId="77777777" w:rsidR="006B312E" w:rsidRPr="00F423EF" w:rsidRDefault="006B312E" w:rsidP="009E7D33"/>
    <w:p w14:paraId="35D70AB3" w14:textId="77777777" w:rsidR="006B312E" w:rsidRPr="00F423EF" w:rsidRDefault="006B312E" w:rsidP="009E7D33"/>
    <w:p w14:paraId="15C23FCF" w14:textId="77777777" w:rsidR="006B312E" w:rsidRPr="00F423EF" w:rsidRDefault="006B312E" w:rsidP="009E7D33"/>
  </w:endnote>
  <w:endnote w:type="continuationSeparator" w:id="0">
    <w:p w14:paraId="77F73B27" w14:textId="77777777" w:rsidR="006B312E" w:rsidRPr="00F423EF" w:rsidRDefault="006B312E" w:rsidP="009E7D33">
      <w:r w:rsidRPr="00F423EF">
        <w:continuationSeparator/>
      </w:r>
    </w:p>
    <w:p w14:paraId="62A53D2E" w14:textId="77777777" w:rsidR="006B312E" w:rsidRPr="00F423EF" w:rsidRDefault="006B312E" w:rsidP="009E7D33"/>
    <w:p w14:paraId="7828EAD8" w14:textId="77777777" w:rsidR="006B312E" w:rsidRPr="00F423EF" w:rsidRDefault="006B312E" w:rsidP="009E7D33"/>
    <w:p w14:paraId="54C65834" w14:textId="77777777" w:rsidR="006B312E" w:rsidRPr="00F423EF" w:rsidRDefault="006B312E" w:rsidP="009E7D33"/>
  </w:endnote>
  <w:endnote w:type="continuationNotice" w:id="1">
    <w:p w14:paraId="2A3A7205" w14:textId="77777777" w:rsidR="006B312E" w:rsidRPr="00F423EF" w:rsidRDefault="006B31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Effra Light">
    <w:altName w:val="Franklin Gothic Medium Cond"/>
    <w:charset w:val="00"/>
    <w:family w:val="swiss"/>
    <w:pitch w:val="variable"/>
    <w:sig w:usb0="A00002AF" w:usb1="5000205B" w:usb2="00000000" w:usb3="00000000" w:csb0="0000009F" w:csb1="00000000"/>
  </w:font>
  <w:font w:name="Effra">
    <w:altName w:val="Arial"/>
    <w:charset w:val="00"/>
    <w:family w:val="swiss"/>
    <w:pitch w:val="variable"/>
    <w:sig w:usb0="A00022EF" w:usb1="D000A05B" w:usb2="00000008" w:usb3="00000000" w:csb0="000000D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875412"/>
      <w:docPartObj>
        <w:docPartGallery w:val="Page Numbers (Bottom of Page)"/>
        <w:docPartUnique/>
      </w:docPartObj>
    </w:sdtPr>
    <w:sdtEndPr/>
    <w:sdtContent>
      <w:p w14:paraId="7949F8C0" w14:textId="680C30BE" w:rsidR="00AF70A2" w:rsidRPr="00F423EF" w:rsidRDefault="00AF70A2">
        <w:pPr>
          <w:pStyle w:val="Footer"/>
          <w:jc w:val="right"/>
        </w:pPr>
        <w:r w:rsidRPr="00F423EF">
          <w:fldChar w:fldCharType="begin"/>
        </w:r>
        <w:r w:rsidRPr="00F423EF">
          <w:instrText xml:space="preserve"> PAGE   \* MERGEFORMAT </w:instrText>
        </w:r>
        <w:r w:rsidRPr="00F423EF">
          <w:fldChar w:fldCharType="separate"/>
        </w:r>
        <w:r w:rsidRPr="00F423EF">
          <w:t>2</w:t>
        </w:r>
        <w:r w:rsidRPr="00F423EF">
          <w:fldChar w:fldCharType="end"/>
        </w:r>
      </w:p>
    </w:sdtContent>
  </w:sdt>
  <w:p w14:paraId="1D2F7F21" w14:textId="77777777" w:rsidR="001F74DB" w:rsidRPr="00F423EF" w:rsidRDefault="001F7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C5D6" w14:textId="77777777" w:rsidR="006B312E" w:rsidRPr="00F423EF" w:rsidRDefault="006B312E" w:rsidP="009E7D33">
      <w:r w:rsidRPr="00F423EF">
        <w:separator/>
      </w:r>
    </w:p>
  </w:footnote>
  <w:footnote w:type="continuationSeparator" w:id="0">
    <w:p w14:paraId="1909227E" w14:textId="77777777" w:rsidR="006B312E" w:rsidRPr="00F423EF" w:rsidRDefault="006B312E" w:rsidP="009E7D33">
      <w:r w:rsidRPr="00F423EF">
        <w:continuationSeparator/>
      </w:r>
    </w:p>
  </w:footnote>
  <w:footnote w:type="continuationNotice" w:id="1">
    <w:p w14:paraId="698BC093" w14:textId="77777777" w:rsidR="006B312E" w:rsidRPr="00F423EF" w:rsidRDefault="006B312E" w:rsidP="009E7D3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6FF0" w14:textId="05C20871" w:rsidR="009D6391" w:rsidRPr="00F423EF" w:rsidRDefault="009D6391" w:rsidP="009E7D33">
    <w:pPr>
      <w:pStyle w:val="Header"/>
    </w:pPr>
    <w:r w:rsidRPr="00F423EF">
      <w:rPr>
        <w:noProof/>
        <w:lang w:eastAsia="en-IE"/>
      </w:rPr>
      <w:drawing>
        <wp:anchor distT="0" distB="0" distL="114300" distR="114300" simplePos="0" relativeHeight="251657216" behindDoc="1" locked="0" layoutInCell="1" allowOverlap="1" wp14:anchorId="1BE0322A" wp14:editId="02F14908">
          <wp:simplePos x="0" y="0"/>
          <wp:positionH relativeFrom="page">
            <wp:posOffset>0</wp:posOffset>
          </wp:positionH>
          <wp:positionV relativeFrom="page">
            <wp:posOffset>-9525</wp:posOffset>
          </wp:positionV>
          <wp:extent cx="7559675" cy="1617971"/>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23611" name="Picture 4"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6179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3E7"/>
    <w:multiLevelType w:val="hybridMultilevel"/>
    <w:tmpl w:val="6BDEC28C"/>
    <w:lvl w:ilvl="0" w:tplc="0F6CF350">
      <w:start w:val="1"/>
      <w:numFmt w:val="lowerLetter"/>
      <w:pStyle w:val="LetteredBullet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E1699"/>
    <w:multiLevelType w:val="hybridMultilevel"/>
    <w:tmpl w:val="89D8A6EE"/>
    <w:lvl w:ilvl="0" w:tplc="94109F98">
      <w:start w:val="3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7353A9"/>
    <w:multiLevelType w:val="hybridMultilevel"/>
    <w:tmpl w:val="842CFCC0"/>
    <w:lvl w:ilvl="0" w:tplc="1EE8174E">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434C51"/>
    <w:multiLevelType w:val="hybridMultilevel"/>
    <w:tmpl w:val="E9E49784"/>
    <w:lvl w:ilvl="0" w:tplc="42DAF31C">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FE1A8E"/>
    <w:multiLevelType w:val="hybridMultilevel"/>
    <w:tmpl w:val="A0B6DFE0"/>
    <w:lvl w:ilvl="0" w:tplc="1DDE464C">
      <w:start w:val="1"/>
      <w:numFmt w:val="bullet"/>
      <w:pStyle w:val="BoxedBullets"/>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A208F"/>
    <w:multiLevelType w:val="hybridMultilevel"/>
    <w:tmpl w:val="3D8C8BCA"/>
    <w:lvl w:ilvl="0" w:tplc="4B2AF764">
      <w:start w:val="4"/>
      <w:numFmt w:val="bullet"/>
      <w:lvlText w:val="-"/>
      <w:lvlJc w:val="left"/>
      <w:pPr>
        <w:ind w:left="720" w:hanging="360"/>
      </w:pPr>
      <w:rPr>
        <w:rFonts w:ascii="Aptos" w:eastAsia="Times New Roman" w:hAnsi="Apto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F5562"/>
    <w:multiLevelType w:val="hybridMultilevel"/>
    <w:tmpl w:val="0A90AD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0A46153"/>
    <w:multiLevelType w:val="hybridMultilevel"/>
    <w:tmpl w:val="027A5C4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A194D1D"/>
    <w:multiLevelType w:val="hybridMultilevel"/>
    <w:tmpl w:val="174E64B6"/>
    <w:lvl w:ilvl="0" w:tplc="1809000F">
      <w:start w:val="1"/>
      <w:numFmt w:val="decimal"/>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9" w15:restartNumberingAfterBreak="0">
    <w:nsid w:val="2E4D752F"/>
    <w:multiLevelType w:val="hybridMultilevel"/>
    <w:tmpl w:val="75E673D2"/>
    <w:lvl w:ilvl="0" w:tplc="CE148880">
      <w:start w:val="1"/>
      <w:numFmt w:val="bullet"/>
      <w:pStyle w:val="Bullets"/>
      <w:lvlText w:val="›"/>
      <w:lvlJc w:val="left"/>
      <w:pPr>
        <w:ind w:left="72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C731D4E"/>
    <w:multiLevelType w:val="multilevel"/>
    <w:tmpl w:val="F2A2E1F0"/>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55107F14"/>
    <w:multiLevelType w:val="hybridMultilevel"/>
    <w:tmpl w:val="F5B486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57896803"/>
    <w:multiLevelType w:val="hybridMultilevel"/>
    <w:tmpl w:val="4CCA4D8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69F10B00"/>
    <w:multiLevelType w:val="hybridMultilevel"/>
    <w:tmpl w:val="CD4A2F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6D15096D"/>
    <w:multiLevelType w:val="hybridMultilevel"/>
    <w:tmpl w:val="91B41FB8"/>
    <w:lvl w:ilvl="0" w:tplc="33524C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FF25FA0"/>
    <w:multiLevelType w:val="hybridMultilevel"/>
    <w:tmpl w:val="7B2A6CEA"/>
    <w:lvl w:ilvl="0" w:tplc="B672C138">
      <w:start w:val="1"/>
      <w:numFmt w:val="bullet"/>
      <w:lvlText w:val="›"/>
      <w:lvlJc w:val="left"/>
      <w:pPr>
        <w:ind w:left="108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7B693F6F"/>
    <w:multiLevelType w:val="hybridMultilevel"/>
    <w:tmpl w:val="CA804D8A"/>
    <w:lvl w:ilvl="0" w:tplc="2570B0CC">
      <w:start w:val="1"/>
      <w:numFmt w:val="decimal"/>
      <w:pStyle w:val="BoxedNumbers"/>
      <w:lvlText w:val="%1."/>
      <w:lvlJc w:val="left"/>
      <w:pPr>
        <w:ind w:left="720" w:hanging="360"/>
      </w:pPr>
      <w:rPr>
        <w:rFonts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970639">
    <w:abstractNumId w:val="14"/>
  </w:num>
  <w:num w:numId="2" w16cid:durableId="1698003397">
    <w:abstractNumId w:val="1"/>
  </w:num>
  <w:num w:numId="3" w16cid:durableId="122625754">
    <w:abstractNumId w:val="2"/>
  </w:num>
  <w:num w:numId="4" w16cid:durableId="1230772026">
    <w:abstractNumId w:val="4"/>
  </w:num>
  <w:num w:numId="5" w16cid:durableId="746541694">
    <w:abstractNumId w:val="0"/>
  </w:num>
  <w:num w:numId="6" w16cid:durableId="2123913219">
    <w:abstractNumId w:val="16"/>
  </w:num>
  <w:num w:numId="7" w16cid:durableId="15467816">
    <w:abstractNumId w:val="4"/>
  </w:num>
  <w:num w:numId="8" w16cid:durableId="595404988">
    <w:abstractNumId w:val="4"/>
  </w:num>
  <w:num w:numId="9" w16cid:durableId="403767337">
    <w:abstractNumId w:val="9"/>
  </w:num>
  <w:num w:numId="10" w16cid:durableId="898709164">
    <w:abstractNumId w:val="8"/>
  </w:num>
  <w:num w:numId="11" w16cid:durableId="155387278">
    <w:abstractNumId w:val="3"/>
  </w:num>
  <w:num w:numId="12" w16cid:durableId="224879467">
    <w:abstractNumId w:val="15"/>
  </w:num>
  <w:num w:numId="13" w16cid:durableId="1404764405">
    <w:abstractNumId w:val="9"/>
  </w:num>
  <w:num w:numId="14" w16cid:durableId="1425417884">
    <w:abstractNumId w:val="6"/>
  </w:num>
  <w:num w:numId="15" w16cid:durableId="1232622722">
    <w:abstractNumId w:val="11"/>
  </w:num>
  <w:num w:numId="16" w16cid:durableId="1466503626">
    <w:abstractNumId w:val="13"/>
  </w:num>
  <w:num w:numId="17" w16cid:durableId="4520946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0256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5328162">
    <w:abstractNumId w:val="12"/>
  </w:num>
  <w:num w:numId="20" w16cid:durableId="589242327">
    <w:abstractNumId w:val="5"/>
  </w:num>
  <w:num w:numId="21" w16cid:durableId="17669938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E1"/>
    <w:rsid w:val="00003FE1"/>
    <w:rsid w:val="00012633"/>
    <w:rsid w:val="00020B4A"/>
    <w:rsid w:val="00021C4F"/>
    <w:rsid w:val="000235D5"/>
    <w:rsid w:val="00037348"/>
    <w:rsid w:val="00042A32"/>
    <w:rsid w:val="00044442"/>
    <w:rsid w:val="00046005"/>
    <w:rsid w:val="0004727E"/>
    <w:rsid w:val="0004737A"/>
    <w:rsid w:val="00051617"/>
    <w:rsid w:val="00051F32"/>
    <w:rsid w:val="00062078"/>
    <w:rsid w:val="000665B7"/>
    <w:rsid w:val="00073311"/>
    <w:rsid w:val="000739B8"/>
    <w:rsid w:val="00076372"/>
    <w:rsid w:val="00077E7A"/>
    <w:rsid w:val="00080946"/>
    <w:rsid w:val="00086ABC"/>
    <w:rsid w:val="000879D3"/>
    <w:rsid w:val="00095C2A"/>
    <w:rsid w:val="00097FCB"/>
    <w:rsid w:val="000A5954"/>
    <w:rsid w:val="000B4F82"/>
    <w:rsid w:val="000B6B59"/>
    <w:rsid w:val="000C14CB"/>
    <w:rsid w:val="000C6100"/>
    <w:rsid w:val="000D22D0"/>
    <w:rsid w:val="000D2395"/>
    <w:rsid w:val="000D4F69"/>
    <w:rsid w:val="000D7802"/>
    <w:rsid w:val="000F5FC9"/>
    <w:rsid w:val="000F6DA2"/>
    <w:rsid w:val="00100426"/>
    <w:rsid w:val="0010435C"/>
    <w:rsid w:val="00104C22"/>
    <w:rsid w:val="00115DCC"/>
    <w:rsid w:val="001221AD"/>
    <w:rsid w:val="001221CE"/>
    <w:rsid w:val="00125F4A"/>
    <w:rsid w:val="00126636"/>
    <w:rsid w:val="00127A6B"/>
    <w:rsid w:val="00132559"/>
    <w:rsid w:val="001471FB"/>
    <w:rsid w:val="001476C3"/>
    <w:rsid w:val="00150119"/>
    <w:rsid w:val="00162226"/>
    <w:rsid w:val="00162EF0"/>
    <w:rsid w:val="001655AC"/>
    <w:rsid w:val="00170AC5"/>
    <w:rsid w:val="00171938"/>
    <w:rsid w:val="00172729"/>
    <w:rsid w:val="00174443"/>
    <w:rsid w:val="0017599E"/>
    <w:rsid w:val="00177162"/>
    <w:rsid w:val="00187152"/>
    <w:rsid w:val="00187BE5"/>
    <w:rsid w:val="001913FD"/>
    <w:rsid w:val="00193D38"/>
    <w:rsid w:val="0019735E"/>
    <w:rsid w:val="001A2D41"/>
    <w:rsid w:val="001A5D96"/>
    <w:rsid w:val="001B29AE"/>
    <w:rsid w:val="001C1247"/>
    <w:rsid w:val="001C30D4"/>
    <w:rsid w:val="001C4222"/>
    <w:rsid w:val="001C735D"/>
    <w:rsid w:val="001D4832"/>
    <w:rsid w:val="001E0A2F"/>
    <w:rsid w:val="001E2B6F"/>
    <w:rsid w:val="001E36DC"/>
    <w:rsid w:val="001E4672"/>
    <w:rsid w:val="001E7040"/>
    <w:rsid w:val="001F3DDA"/>
    <w:rsid w:val="001F48FD"/>
    <w:rsid w:val="001F691D"/>
    <w:rsid w:val="001F74DB"/>
    <w:rsid w:val="00216680"/>
    <w:rsid w:val="0022051E"/>
    <w:rsid w:val="002321BF"/>
    <w:rsid w:val="00232E30"/>
    <w:rsid w:val="00237848"/>
    <w:rsid w:val="002413A8"/>
    <w:rsid w:val="00241DD2"/>
    <w:rsid w:val="00247791"/>
    <w:rsid w:val="002479B7"/>
    <w:rsid w:val="00261972"/>
    <w:rsid w:val="002647AF"/>
    <w:rsid w:val="00264B79"/>
    <w:rsid w:val="0027124A"/>
    <w:rsid w:val="00272845"/>
    <w:rsid w:val="00272851"/>
    <w:rsid w:val="00272E25"/>
    <w:rsid w:val="00273879"/>
    <w:rsid w:val="00274823"/>
    <w:rsid w:val="00275A98"/>
    <w:rsid w:val="002809B6"/>
    <w:rsid w:val="002866F9"/>
    <w:rsid w:val="00286883"/>
    <w:rsid w:val="0028693C"/>
    <w:rsid w:val="00291E26"/>
    <w:rsid w:val="00291EB6"/>
    <w:rsid w:val="002956A1"/>
    <w:rsid w:val="00297035"/>
    <w:rsid w:val="002A3050"/>
    <w:rsid w:val="002A6C57"/>
    <w:rsid w:val="002A7C3F"/>
    <w:rsid w:val="002B42E8"/>
    <w:rsid w:val="002B6E54"/>
    <w:rsid w:val="002C566B"/>
    <w:rsid w:val="002C5FAA"/>
    <w:rsid w:val="002C7F0A"/>
    <w:rsid w:val="002D4D0D"/>
    <w:rsid w:val="002D6974"/>
    <w:rsid w:val="002D7F2E"/>
    <w:rsid w:val="002E1685"/>
    <w:rsid w:val="002E1B54"/>
    <w:rsid w:val="002E417E"/>
    <w:rsid w:val="002F3A2E"/>
    <w:rsid w:val="00303451"/>
    <w:rsid w:val="00304858"/>
    <w:rsid w:val="00310C90"/>
    <w:rsid w:val="00314C87"/>
    <w:rsid w:val="0031538F"/>
    <w:rsid w:val="00315430"/>
    <w:rsid w:val="00317D2E"/>
    <w:rsid w:val="00320391"/>
    <w:rsid w:val="00320925"/>
    <w:rsid w:val="003209AD"/>
    <w:rsid w:val="003316C3"/>
    <w:rsid w:val="0033570D"/>
    <w:rsid w:val="0034239B"/>
    <w:rsid w:val="00345738"/>
    <w:rsid w:val="00350BAF"/>
    <w:rsid w:val="00350D58"/>
    <w:rsid w:val="00351F11"/>
    <w:rsid w:val="00353919"/>
    <w:rsid w:val="00354074"/>
    <w:rsid w:val="0035643D"/>
    <w:rsid w:val="00361831"/>
    <w:rsid w:val="00363116"/>
    <w:rsid w:val="00365AE7"/>
    <w:rsid w:val="00376C34"/>
    <w:rsid w:val="003818BB"/>
    <w:rsid w:val="0039483B"/>
    <w:rsid w:val="00396D9F"/>
    <w:rsid w:val="003A0993"/>
    <w:rsid w:val="003A1396"/>
    <w:rsid w:val="003A44D3"/>
    <w:rsid w:val="003B0CE9"/>
    <w:rsid w:val="003B1039"/>
    <w:rsid w:val="003B4115"/>
    <w:rsid w:val="003B5906"/>
    <w:rsid w:val="003C2F46"/>
    <w:rsid w:val="003C45E1"/>
    <w:rsid w:val="003D55A6"/>
    <w:rsid w:val="003D7D1B"/>
    <w:rsid w:val="003E1D47"/>
    <w:rsid w:val="003E2736"/>
    <w:rsid w:val="003E6FA4"/>
    <w:rsid w:val="003F1DCA"/>
    <w:rsid w:val="003F264D"/>
    <w:rsid w:val="003F5E2E"/>
    <w:rsid w:val="003F766B"/>
    <w:rsid w:val="00400710"/>
    <w:rsid w:val="0040120D"/>
    <w:rsid w:val="0040525B"/>
    <w:rsid w:val="004156C1"/>
    <w:rsid w:val="00423A03"/>
    <w:rsid w:val="00431909"/>
    <w:rsid w:val="004340B5"/>
    <w:rsid w:val="00434F3E"/>
    <w:rsid w:val="00442D66"/>
    <w:rsid w:val="00443DCB"/>
    <w:rsid w:val="004553BD"/>
    <w:rsid w:val="004570CF"/>
    <w:rsid w:val="00457D1F"/>
    <w:rsid w:val="00461B28"/>
    <w:rsid w:val="00466047"/>
    <w:rsid w:val="00472896"/>
    <w:rsid w:val="00475B00"/>
    <w:rsid w:val="00482549"/>
    <w:rsid w:val="00485CB7"/>
    <w:rsid w:val="00486641"/>
    <w:rsid w:val="00487AA8"/>
    <w:rsid w:val="004925CB"/>
    <w:rsid w:val="00493110"/>
    <w:rsid w:val="00493C53"/>
    <w:rsid w:val="00497292"/>
    <w:rsid w:val="004A3B2B"/>
    <w:rsid w:val="004A41FC"/>
    <w:rsid w:val="004B3FB6"/>
    <w:rsid w:val="004C145F"/>
    <w:rsid w:val="004C1B0F"/>
    <w:rsid w:val="004C2FE6"/>
    <w:rsid w:val="004C53C9"/>
    <w:rsid w:val="004C7B16"/>
    <w:rsid w:val="004D0437"/>
    <w:rsid w:val="004D5B60"/>
    <w:rsid w:val="004E6E2A"/>
    <w:rsid w:val="004E76B9"/>
    <w:rsid w:val="004F0AA1"/>
    <w:rsid w:val="00501FE2"/>
    <w:rsid w:val="00504FDB"/>
    <w:rsid w:val="00506FD3"/>
    <w:rsid w:val="005143A9"/>
    <w:rsid w:val="00517E18"/>
    <w:rsid w:val="00522EF5"/>
    <w:rsid w:val="00530570"/>
    <w:rsid w:val="0053087A"/>
    <w:rsid w:val="005315AC"/>
    <w:rsid w:val="00537AC2"/>
    <w:rsid w:val="00540AAA"/>
    <w:rsid w:val="00543ADB"/>
    <w:rsid w:val="0054749D"/>
    <w:rsid w:val="00550B7E"/>
    <w:rsid w:val="005528E3"/>
    <w:rsid w:val="00553F1D"/>
    <w:rsid w:val="00555AA0"/>
    <w:rsid w:val="00556197"/>
    <w:rsid w:val="00557699"/>
    <w:rsid w:val="005634B6"/>
    <w:rsid w:val="005711D0"/>
    <w:rsid w:val="00572851"/>
    <w:rsid w:val="00572CE0"/>
    <w:rsid w:val="00592853"/>
    <w:rsid w:val="0059467A"/>
    <w:rsid w:val="00594E24"/>
    <w:rsid w:val="005955FE"/>
    <w:rsid w:val="00595D53"/>
    <w:rsid w:val="005A2796"/>
    <w:rsid w:val="005A49B5"/>
    <w:rsid w:val="005A5BB5"/>
    <w:rsid w:val="005D26F0"/>
    <w:rsid w:val="005D2B18"/>
    <w:rsid w:val="005D5CCC"/>
    <w:rsid w:val="005D788D"/>
    <w:rsid w:val="005E2D65"/>
    <w:rsid w:val="005F2792"/>
    <w:rsid w:val="005F3AFC"/>
    <w:rsid w:val="005F62D4"/>
    <w:rsid w:val="00604F47"/>
    <w:rsid w:val="00607766"/>
    <w:rsid w:val="00611368"/>
    <w:rsid w:val="00616AC4"/>
    <w:rsid w:val="00623763"/>
    <w:rsid w:val="006270E7"/>
    <w:rsid w:val="00633477"/>
    <w:rsid w:val="006340B9"/>
    <w:rsid w:val="0063634F"/>
    <w:rsid w:val="0063675A"/>
    <w:rsid w:val="00643874"/>
    <w:rsid w:val="00644039"/>
    <w:rsid w:val="006510D7"/>
    <w:rsid w:val="00651BC1"/>
    <w:rsid w:val="006530A0"/>
    <w:rsid w:val="006538A3"/>
    <w:rsid w:val="00654DFA"/>
    <w:rsid w:val="0066072C"/>
    <w:rsid w:val="00661247"/>
    <w:rsid w:val="006620F5"/>
    <w:rsid w:val="0067776B"/>
    <w:rsid w:val="00683C06"/>
    <w:rsid w:val="00686F82"/>
    <w:rsid w:val="00694A4B"/>
    <w:rsid w:val="006973AD"/>
    <w:rsid w:val="006A55C6"/>
    <w:rsid w:val="006B0762"/>
    <w:rsid w:val="006B20FA"/>
    <w:rsid w:val="006B2EAC"/>
    <w:rsid w:val="006B312E"/>
    <w:rsid w:val="006B689C"/>
    <w:rsid w:val="006B7012"/>
    <w:rsid w:val="006C03D9"/>
    <w:rsid w:val="006D24F1"/>
    <w:rsid w:val="006E1B8E"/>
    <w:rsid w:val="006E25BB"/>
    <w:rsid w:val="006E65CA"/>
    <w:rsid w:val="006F56D8"/>
    <w:rsid w:val="006F7EAB"/>
    <w:rsid w:val="00706755"/>
    <w:rsid w:val="007104B6"/>
    <w:rsid w:val="00711F84"/>
    <w:rsid w:val="00715325"/>
    <w:rsid w:val="00721B4A"/>
    <w:rsid w:val="00723B0E"/>
    <w:rsid w:val="00725CDE"/>
    <w:rsid w:val="007263A2"/>
    <w:rsid w:val="00737700"/>
    <w:rsid w:val="00750AFE"/>
    <w:rsid w:val="00752448"/>
    <w:rsid w:val="00752793"/>
    <w:rsid w:val="00755F0A"/>
    <w:rsid w:val="0075724F"/>
    <w:rsid w:val="00761CB9"/>
    <w:rsid w:val="00763ABC"/>
    <w:rsid w:val="00764097"/>
    <w:rsid w:val="0076515A"/>
    <w:rsid w:val="00767413"/>
    <w:rsid w:val="00771885"/>
    <w:rsid w:val="00775CE4"/>
    <w:rsid w:val="007767F9"/>
    <w:rsid w:val="00780668"/>
    <w:rsid w:val="007867A4"/>
    <w:rsid w:val="007A1824"/>
    <w:rsid w:val="007A35D3"/>
    <w:rsid w:val="007A763D"/>
    <w:rsid w:val="007B18FB"/>
    <w:rsid w:val="007B6DF5"/>
    <w:rsid w:val="007C59AA"/>
    <w:rsid w:val="007D177C"/>
    <w:rsid w:val="007D3749"/>
    <w:rsid w:val="007D3AE1"/>
    <w:rsid w:val="007E2F09"/>
    <w:rsid w:val="007E5282"/>
    <w:rsid w:val="007E5657"/>
    <w:rsid w:val="007E6040"/>
    <w:rsid w:val="007F0BC5"/>
    <w:rsid w:val="007F11D7"/>
    <w:rsid w:val="007F27B9"/>
    <w:rsid w:val="008003E6"/>
    <w:rsid w:val="00800D55"/>
    <w:rsid w:val="0081178F"/>
    <w:rsid w:val="00812AC7"/>
    <w:rsid w:val="008144B1"/>
    <w:rsid w:val="00826DDB"/>
    <w:rsid w:val="00833171"/>
    <w:rsid w:val="008345EE"/>
    <w:rsid w:val="0083793F"/>
    <w:rsid w:val="00840D66"/>
    <w:rsid w:val="008463BE"/>
    <w:rsid w:val="00846AB9"/>
    <w:rsid w:val="00851918"/>
    <w:rsid w:val="008547F9"/>
    <w:rsid w:val="00855D81"/>
    <w:rsid w:val="008615AF"/>
    <w:rsid w:val="0086195F"/>
    <w:rsid w:val="008676CB"/>
    <w:rsid w:val="00872955"/>
    <w:rsid w:val="008733C2"/>
    <w:rsid w:val="00874036"/>
    <w:rsid w:val="00874BA1"/>
    <w:rsid w:val="00874D58"/>
    <w:rsid w:val="00876DBD"/>
    <w:rsid w:val="00877E06"/>
    <w:rsid w:val="0088193B"/>
    <w:rsid w:val="00886A36"/>
    <w:rsid w:val="0088772E"/>
    <w:rsid w:val="008957BA"/>
    <w:rsid w:val="00897F99"/>
    <w:rsid w:val="008A44A1"/>
    <w:rsid w:val="008B7049"/>
    <w:rsid w:val="008C28AD"/>
    <w:rsid w:val="008D57CB"/>
    <w:rsid w:val="008D6A36"/>
    <w:rsid w:val="008D7175"/>
    <w:rsid w:val="008E1742"/>
    <w:rsid w:val="008E600E"/>
    <w:rsid w:val="008E7822"/>
    <w:rsid w:val="008F03AE"/>
    <w:rsid w:val="008F292F"/>
    <w:rsid w:val="00903493"/>
    <w:rsid w:val="00913691"/>
    <w:rsid w:val="00923754"/>
    <w:rsid w:val="00924B40"/>
    <w:rsid w:val="00932AD3"/>
    <w:rsid w:val="00935BA9"/>
    <w:rsid w:val="0093636F"/>
    <w:rsid w:val="0093761B"/>
    <w:rsid w:val="009515B6"/>
    <w:rsid w:val="00953DB4"/>
    <w:rsid w:val="009545E4"/>
    <w:rsid w:val="00955129"/>
    <w:rsid w:val="009568E3"/>
    <w:rsid w:val="00956A3B"/>
    <w:rsid w:val="00960356"/>
    <w:rsid w:val="009607A6"/>
    <w:rsid w:val="009608B9"/>
    <w:rsid w:val="00961D59"/>
    <w:rsid w:val="00965A77"/>
    <w:rsid w:val="00965A8F"/>
    <w:rsid w:val="0096663D"/>
    <w:rsid w:val="00967260"/>
    <w:rsid w:val="00967931"/>
    <w:rsid w:val="00976C02"/>
    <w:rsid w:val="009803D0"/>
    <w:rsid w:val="0098195F"/>
    <w:rsid w:val="009A10B5"/>
    <w:rsid w:val="009A1C71"/>
    <w:rsid w:val="009A1CDE"/>
    <w:rsid w:val="009A28F2"/>
    <w:rsid w:val="009A3DC0"/>
    <w:rsid w:val="009B12EA"/>
    <w:rsid w:val="009B1C2A"/>
    <w:rsid w:val="009B3BF6"/>
    <w:rsid w:val="009B5C48"/>
    <w:rsid w:val="009C4C35"/>
    <w:rsid w:val="009C7497"/>
    <w:rsid w:val="009D6391"/>
    <w:rsid w:val="009D6F5B"/>
    <w:rsid w:val="009E13EE"/>
    <w:rsid w:val="009E323A"/>
    <w:rsid w:val="009E4E47"/>
    <w:rsid w:val="009E7D33"/>
    <w:rsid w:val="00A00440"/>
    <w:rsid w:val="00A00FFB"/>
    <w:rsid w:val="00A026BA"/>
    <w:rsid w:val="00A02DD6"/>
    <w:rsid w:val="00A0315E"/>
    <w:rsid w:val="00A053EA"/>
    <w:rsid w:val="00A05ABF"/>
    <w:rsid w:val="00A0757D"/>
    <w:rsid w:val="00A07DC2"/>
    <w:rsid w:val="00A12B51"/>
    <w:rsid w:val="00A1409E"/>
    <w:rsid w:val="00A17DC3"/>
    <w:rsid w:val="00A17F73"/>
    <w:rsid w:val="00A21336"/>
    <w:rsid w:val="00A229FD"/>
    <w:rsid w:val="00A25640"/>
    <w:rsid w:val="00A25960"/>
    <w:rsid w:val="00A26A5F"/>
    <w:rsid w:val="00A31EFA"/>
    <w:rsid w:val="00A34676"/>
    <w:rsid w:val="00A45571"/>
    <w:rsid w:val="00A514BD"/>
    <w:rsid w:val="00A515F5"/>
    <w:rsid w:val="00A53CE0"/>
    <w:rsid w:val="00A556F4"/>
    <w:rsid w:val="00A61BDD"/>
    <w:rsid w:val="00A622B9"/>
    <w:rsid w:val="00A6514F"/>
    <w:rsid w:val="00A71959"/>
    <w:rsid w:val="00A72983"/>
    <w:rsid w:val="00A72C41"/>
    <w:rsid w:val="00A76310"/>
    <w:rsid w:val="00A824A6"/>
    <w:rsid w:val="00A8344C"/>
    <w:rsid w:val="00A8366D"/>
    <w:rsid w:val="00A84B9F"/>
    <w:rsid w:val="00A86EB1"/>
    <w:rsid w:val="00A8712C"/>
    <w:rsid w:val="00A90005"/>
    <w:rsid w:val="00A904D6"/>
    <w:rsid w:val="00A91A63"/>
    <w:rsid w:val="00AA2332"/>
    <w:rsid w:val="00AB42D3"/>
    <w:rsid w:val="00AB6C4F"/>
    <w:rsid w:val="00AC3BE2"/>
    <w:rsid w:val="00AD1AA8"/>
    <w:rsid w:val="00AD7412"/>
    <w:rsid w:val="00AD74F3"/>
    <w:rsid w:val="00AD7DCD"/>
    <w:rsid w:val="00AD7EF3"/>
    <w:rsid w:val="00AE1977"/>
    <w:rsid w:val="00AE3036"/>
    <w:rsid w:val="00AF0547"/>
    <w:rsid w:val="00AF0DB0"/>
    <w:rsid w:val="00AF70A2"/>
    <w:rsid w:val="00B00957"/>
    <w:rsid w:val="00B02B8E"/>
    <w:rsid w:val="00B0342B"/>
    <w:rsid w:val="00B0586E"/>
    <w:rsid w:val="00B05A6F"/>
    <w:rsid w:val="00B06D9A"/>
    <w:rsid w:val="00B12809"/>
    <w:rsid w:val="00B242A4"/>
    <w:rsid w:val="00B24765"/>
    <w:rsid w:val="00B26A2B"/>
    <w:rsid w:val="00B315D8"/>
    <w:rsid w:val="00B32FAF"/>
    <w:rsid w:val="00B33B41"/>
    <w:rsid w:val="00B41FC1"/>
    <w:rsid w:val="00B432C3"/>
    <w:rsid w:val="00B4504C"/>
    <w:rsid w:val="00B46E07"/>
    <w:rsid w:val="00B50E67"/>
    <w:rsid w:val="00B512DF"/>
    <w:rsid w:val="00B536FF"/>
    <w:rsid w:val="00B7113B"/>
    <w:rsid w:val="00B72541"/>
    <w:rsid w:val="00B74A98"/>
    <w:rsid w:val="00B81E53"/>
    <w:rsid w:val="00B852C5"/>
    <w:rsid w:val="00B85EAE"/>
    <w:rsid w:val="00B904E6"/>
    <w:rsid w:val="00B90855"/>
    <w:rsid w:val="00B94504"/>
    <w:rsid w:val="00B94B21"/>
    <w:rsid w:val="00B95448"/>
    <w:rsid w:val="00B95B28"/>
    <w:rsid w:val="00B96958"/>
    <w:rsid w:val="00BA1261"/>
    <w:rsid w:val="00BA2E51"/>
    <w:rsid w:val="00BA5B6F"/>
    <w:rsid w:val="00BB1ADD"/>
    <w:rsid w:val="00BB477B"/>
    <w:rsid w:val="00BB6339"/>
    <w:rsid w:val="00BC0080"/>
    <w:rsid w:val="00BC2F1B"/>
    <w:rsid w:val="00BD47BC"/>
    <w:rsid w:val="00BE04F3"/>
    <w:rsid w:val="00BE14AE"/>
    <w:rsid w:val="00BE14BD"/>
    <w:rsid w:val="00BE18E3"/>
    <w:rsid w:val="00BE2433"/>
    <w:rsid w:val="00BE2CAE"/>
    <w:rsid w:val="00BF0CE9"/>
    <w:rsid w:val="00BF1339"/>
    <w:rsid w:val="00BF197A"/>
    <w:rsid w:val="00C01461"/>
    <w:rsid w:val="00C02C9F"/>
    <w:rsid w:val="00C03B74"/>
    <w:rsid w:val="00C05DBD"/>
    <w:rsid w:val="00C078BB"/>
    <w:rsid w:val="00C116F8"/>
    <w:rsid w:val="00C13108"/>
    <w:rsid w:val="00C1579C"/>
    <w:rsid w:val="00C30BCC"/>
    <w:rsid w:val="00C435A4"/>
    <w:rsid w:val="00C46536"/>
    <w:rsid w:val="00C476D7"/>
    <w:rsid w:val="00C47E54"/>
    <w:rsid w:val="00C515DB"/>
    <w:rsid w:val="00C57E31"/>
    <w:rsid w:val="00C60195"/>
    <w:rsid w:val="00C607C5"/>
    <w:rsid w:val="00C6126B"/>
    <w:rsid w:val="00C62229"/>
    <w:rsid w:val="00C63448"/>
    <w:rsid w:val="00C65714"/>
    <w:rsid w:val="00C71877"/>
    <w:rsid w:val="00C761B7"/>
    <w:rsid w:val="00C835C0"/>
    <w:rsid w:val="00C837DB"/>
    <w:rsid w:val="00C904BA"/>
    <w:rsid w:val="00C9634A"/>
    <w:rsid w:val="00C97D00"/>
    <w:rsid w:val="00CA02AC"/>
    <w:rsid w:val="00CA0555"/>
    <w:rsid w:val="00CA6124"/>
    <w:rsid w:val="00CA69EE"/>
    <w:rsid w:val="00CB05A3"/>
    <w:rsid w:val="00CB5BD0"/>
    <w:rsid w:val="00CB7990"/>
    <w:rsid w:val="00CC02D2"/>
    <w:rsid w:val="00CC4C98"/>
    <w:rsid w:val="00CC56E4"/>
    <w:rsid w:val="00CD1D98"/>
    <w:rsid w:val="00CD5FA0"/>
    <w:rsid w:val="00CD7256"/>
    <w:rsid w:val="00CE2EFA"/>
    <w:rsid w:val="00CE376C"/>
    <w:rsid w:val="00CE3F41"/>
    <w:rsid w:val="00CF3FB5"/>
    <w:rsid w:val="00CF43A1"/>
    <w:rsid w:val="00CF5BC6"/>
    <w:rsid w:val="00D01805"/>
    <w:rsid w:val="00D07B86"/>
    <w:rsid w:val="00D103E9"/>
    <w:rsid w:val="00D10ABF"/>
    <w:rsid w:val="00D17E61"/>
    <w:rsid w:val="00D240F0"/>
    <w:rsid w:val="00D24E2F"/>
    <w:rsid w:val="00D30771"/>
    <w:rsid w:val="00D41C82"/>
    <w:rsid w:val="00D42E5D"/>
    <w:rsid w:val="00D42F5E"/>
    <w:rsid w:val="00D47C58"/>
    <w:rsid w:val="00D47DEE"/>
    <w:rsid w:val="00D50940"/>
    <w:rsid w:val="00D51D5A"/>
    <w:rsid w:val="00D52BED"/>
    <w:rsid w:val="00D52E7D"/>
    <w:rsid w:val="00D61332"/>
    <w:rsid w:val="00D646FC"/>
    <w:rsid w:val="00D66853"/>
    <w:rsid w:val="00D7667A"/>
    <w:rsid w:val="00D8058D"/>
    <w:rsid w:val="00D81AB6"/>
    <w:rsid w:val="00D861B1"/>
    <w:rsid w:val="00D910B7"/>
    <w:rsid w:val="00D93272"/>
    <w:rsid w:val="00D9546E"/>
    <w:rsid w:val="00D97F4D"/>
    <w:rsid w:val="00DA1CB9"/>
    <w:rsid w:val="00DA25E2"/>
    <w:rsid w:val="00DA2A73"/>
    <w:rsid w:val="00DA3F17"/>
    <w:rsid w:val="00DB07C8"/>
    <w:rsid w:val="00DB44C7"/>
    <w:rsid w:val="00DE2F06"/>
    <w:rsid w:val="00DE3EF8"/>
    <w:rsid w:val="00DE6A5C"/>
    <w:rsid w:val="00DE793A"/>
    <w:rsid w:val="00DE7B58"/>
    <w:rsid w:val="00DF6C1B"/>
    <w:rsid w:val="00E01712"/>
    <w:rsid w:val="00E11A47"/>
    <w:rsid w:val="00E16F98"/>
    <w:rsid w:val="00E177E3"/>
    <w:rsid w:val="00E243BD"/>
    <w:rsid w:val="00E25C29"/>
    <w:rsid w:val="00E26B3C"/>
    <w:rsid w:val="00E27B74"/>
    <w:rsid w:val="00E30D59"/>
    <w:rsid w:val="00E31E73"/>
    <w:rsid w:val="00E31F8F"/>
    <w:rsid w:val="00E32EB0"/>
    <w:rsid w:val="00E34152"/>
    <w:rsid w:val="00E365E6"/>
    <w:rsid w:val="00E37572"/>
    <w:rsid w:val="00E45D58"/>
    <w:rsid w:val="00E85338"/>
    <w:rsid w:val="00E85AC9"/>
    <w:rsid w:val="00E8608B"/>
    <w:rsid w:val="00E90A85"/>
    <w:rsid w:val="00E9231E"/>
    <w:rsid w:val="00E96F12"/>
    <w:rsid w:val="00E97D44"/>
    <w:rsid w:val="00EA087B"/>
    <w:rsid w:val="00EA2FF5"/>
    <w:rsid w:val="00EB1572"/>
    <w:rsid w:val="00EB5226"/>
    <w:rsid w:val="00EC4CC2"/>
    <w:rsid w:val="00ED0781"/>
    <w:rsid w:val="00ED6B6F"/>
    <w:rsid w:val="00EE42C8"/>
    <w:rsid w:val="00EE4628"/>
    <w:rsid w:val="00EE6602"/>
    <w:rsid w:val="00F019B9"/>
    <w:rsid w:val="00F04933"/>
    <w:rsid w:val="00F05768"/>
    <w:rsid w:val="00F1213C"/>
    <w:rsid w:val="00F155E9"/>
    <w:rsid w:val="00F21BA4"/>
    <w:rsid w:val="00F24900"/>
    <w:rsid w:val="00F2761C"/>
    <w:rsid w:val="00F34992"/>
    <w:rsid w:val="00F36B45"/>
    <w:rsid w:val="00F423EF"/>
    <w:rsid w:val="00F45106"/>
    <w:rsid w:val="00F4582A"/>
    <w:rsid w:val="00F47279"/>
    <w:rsid w:val="00F55CD7"/>
    <w:rsid w:val="00F55DF4"/>
    <w:rsid w:val="00F60EB5"/>
    <w:rsid w:val="00F619A9"/>
    <w:rsid w:val="00F61E23"/>
    <w:rsid w:val="00F71C23"/>
    <w:rsid w:val="00F856ED"/>
    <w:rsid w:val="00F90096"/>
    <w:rsid w:val="00F9551C"/>
    <w:rsid w:val="00FA27D8"/>
    <w:rsid w:val="00FA286A"/>
    <w:rsid w:val="00FB1EDE"/>
    <w:rsid w:val="00FB46BE"/>
    <w:rsid w:val="00FC33C2"/>
    <w:rsid w:val="00FC34C5"/>
    <w:rsid w:val="00FC6C64"/>
    <w:rsid w:val="00FD2CE9"/>
    <w:rsid w:val="00FD2E35"/>
    <w:rsid w:val="00FD492F"/>
    <w:rsid w:val="00FD56BC"/>
    <w:rsid w:val="00FE7DF4"/>
    <w:rsid w:val="00FF62C8"/>
    <w:rsid w:val="051BA890"/>
    <w:rsid w:val="52BA0F2B"/>
    <w:rsid w:val="53EFB73B"/>
    <w:rsid w:val="5E5CB9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9B5C"/>
  <w15:chartTrackingRefBased/>
  <w15:docId w15:val="{A31BA824-4FED-4C49-A0C8-451BCAFA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FAA"/>
    <w:pPr>
      <w:spacing w:before="240" w:after="120" w:line="360" w:lineRule="auto"/>
    </w:pPr>
    <w:rPr>
      <w:rFonts w:eastAsia="Times New Roman" w:cs="Times New Roman"/>
      <w:kern w:val="2"/>
      <w:sz w:val="24"/>
      <w:szCs w:val="24"/>
      <w14:ligatures w14:val="standardContextual"/>
    </w:rPr>
  </w:style>
  <w:style w:type="paragraph" w:styleId="Heading1">
    <w:name w:val="heading 1"/>
    <w:next w:val="Normal"/>
    <w:link w:val="Heading1Char"/>
    <w:uiPriority w:val="1"/>
    <w:qFormat/>
    <w:rsid w:val="002C5FAA"/>
    <w:pPr>
      <w:pBdr>
        <w:bottom w:val="single" w:sz="8" w:space="1" w:color="auto"/>
      </w:pBdr>
      <w:spacing w:before="360" w:after="320" w:line="240" w:lineRule="auto"/>
      <w:contextualSpacing/>
      <w:outlineLvl w:val="0"/>
    </w:pPr>
    <w:rPr>
      <w:rFonts w:asciiTheme="majorHAnsi" w:eastAsia="Times New Roman" w:hAnsiTheme="majorHAnsi" w:cs="Times New Roman"/>
      <w:b/>
      <w:noProof/>
      <w:kern w:val="2"/>
      <w:sz w:val="36"/>
      <w:szCs w:val="40"/>
      <w14:ligatures w14:val="standardContextual"/>
    </w:rPr>
  </w:style>
  <w:style w:type="paragraph" w:styleId="Heading2">
    <w:name w:val="heading 2"/>
    <w:basedOn w:val="Normal"/>
    <w:next w:val="Normal"/>
    <w:link w:val="Heading2Char"/>
    <w:uiPriority w:val="2"/>
    <w:qFormat/>
    <w:rsid w:val="002C5FAA"/>
    <w:pPr>
      <w:spacing w:after="480" w:line="240" w:lineRule="auto"/>
      <w:contextualSpacing/>
      <w:outlineLvl w:val="1"/>
    </w:pPr>
    <w:rPr>
      <w:rFonts w:asciiTheme="majorHAnsi" w:hAnsiTheme="majorHAnsi"/>
      <w:b/>
      <w:sz w:val="32"/>
      <w:szCs w:val="40"/>
    </w:rPr>
  </w:style>
  <w:style w:type="paragraph" w:styleId="Heading3">
    <w:name w:val="heading 3"/>
    <w:basedOn w:val="Title"/>
    <w:next w:val="Normal"/>
    <w:link w:val="Heading3Char"/>
    <w:uiPriority w:val="3"/>
    <w:qFormat/>
    <w:rsid w:val="002C5FAA"/>
    <w:pPr>
      <w:suppressAutoHyphens w:val="0"/>
      <w:autoSpaceDE/>
      <w:autoSpaceDN/>
      <w:adjustRightInd/>
      <w:spacing w:before="240" w:after="480"/>
      <w:contextualSpacing/>
      <w:textAlignment w:val="auto"/>
      <w:outlineLvl w:val="2"/>
    </w:pPr>
    <w:rPr>
      <w:rFonts w:asciiTheme="majorHAnsi" w:eastAsiaTheme="majorEastAsia" w:hAnsiTheme="majorHAnsi" w:cs="Times New Roman (Headings CS)"/>
      <w:b/>
      <w:color w:val="auto"/>
      <w:kern w:val="28"/>
      <w:sz w:val="28"/>
      <w:szCs w:val="56"/>
      <w:lang w:val="en-IE"/>
    </w:rPr>
  </w:style>
  <w:style w:type="paragraph" w:styleId="Heading4">
    <w:name w:val="heading 4"/>
    <w:basedOn w:val="Heading3"/>
    <w:next w:val="Normal"/>
    <w:link w:val="Heading4Char"/>
    <w:uiPriority w:val="4"/>
    <w:qFormat/>
    <w:rsid w:val="002C5FAA"/>
    <w:pPr>
      <w:outlineLvl w:val="3"/>
    </w:pPr>
    <w:rPr>
      <w:sz w:val="26"/>
      <w:szCs w:val="26"/>
    </w:rPr>
  </w:style>
  <w:style w:type="paragraph" w:styleId="Heading5">
    <w:name w:val="heading 5"/>
    <w:basedOn w:val="Heading3"/>
    <w:next w:val="Normal"/>
    <w:link w:val="Heading5Char"/>
    <w:uiPriority w:val="5"/>
    <w:qFormat/>
    <w:rsid w:val="002C5FAA"/>
    <w:pPr>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2C5FAA"/>
    <w:rPr>
      <w:b/>
      <w:bCs/>
    </w:rPr>
  </w:style>
  <w:style w:type="paragraph" w:styleId="Subtitle">
    <w:name w:val="Subtitle"/>
    <w:basedOn w:val="H3"/>
    <w:next w:val="Normal"/>
    <w:link w:val="SubtitleChar"/>
    <w:uiPriority w:val="11"/>
    <w:rsid w:val="002C5FAA"/>
    <w:rPr>
      <w:rFonts w:ascii="Calibri" w:hAnsi="Calibri" w:cs="Calibri"/>
      <w:b/>
      <w:color w:val="39373B"/>
    </w:rPr>
  </w:style>
  <w:style w:type="character" w:customStyle="1" w:styleId="SubtitleChar">
    <w:name w:val="Subtitle Char"/>
    <w:link w:val="Subtitle"/>
    <w:uiPriority w:val="11"/>
    <w:rsid w:val="002C5FAA"/>
    <w:rPr>
      <w:rFonts w:ascii="Calibri" w:eastAsia="Calibri" w:hAnsi="Calibri" w:cs="Calibri"/>
      <w:b/>
      <w:bCs/>
      <w:color w:val="39373B"/>
      <w:kern w:val="2"/>
      <w:sz w:val="32"/>
      <w:szCs w:val="32"/>
      <w14:ligatures w14:val="standardContextual"/>
    </w:rPr>
  </w:style>
  <w:style w:type="character" w:styleId="Emphasis">
    <w:name w:val="Emphasis"/>
    <w:uiPriority w:val="20"/>
    <w:rsid w:val="002C5FAA"/>
    <w:rPr>
      <w:b/>
      <w:color w:val="7F7F7F"/>
      <w:sz w:val="48"/>
    </w:rPr>
  </w:style>
  <w:style w:type="character" w:customStyle="1" w:styleId="Heading1Char">
    <w:name w:val="Heading 1 Char"/>
    <w:link w:val="Heading1"/>
    <w:uiPriority w:val="1"/>
    <w:rsid w:val="002C5FAA"/>
    <w:rPr>
      <w:rFonts w:asciiTheme="majorHAnsi" w:eastAsia="Times New Roman" w:hAnsiTheme="majorHAnsi" w:cs="Times New Roman"/>
      <w:b/>
      <w:noProof/>
      <w:kern w:val="2"/>
      <w:sz w:val="36"/>
      <w:szCs w:val="40"/>
      <w14:ligatures w14:val="standardContextual"/>
    </w:rPr>
  </w:style>
  <w:style w:type="character" w:customStyle="1" w:styleId="Heading2Char">
    <w:name w:val="Heading 2 Char"/>
    <w:link w:val="Heading2"/>
    <w:uiPriority w:val="2"/>
    <w:rsid w:val="002C5FAA"/>
    <w:rPr>
      <w:rFonts w:asciiTheme="majorHAnsi" w:eastAsia="Times New Roman" w:hAnsiTheme="majorHAnsi" w:cs="Times New Roman"/>
      <w:b/>
      <w:kern w:val="2"/>
      <w:sz w:val="32"/>
      <w:szCs w:val="40"/>
      <w14:ligatures w14:val="standardContextual"/>
    </w:rPr>
  </w:style>
  <w:style w:type="paragraph" w:styleId="Header">
    <w:name w:val="header"/>
    <w:basedOn w:val="Normal"/>
    <w:link w:val="HeaderChar"/>
    <w:uiPriority w:val="99"/>
    <w:unhideWhenUsed/>
    <w:rsid w:val="002C5FAA"/>
    <w:pPr>
      <w:tabs>
        <w:tab w:val="center" w:pos="4513"/>
        <w:tab w:val="right" w:pos="9026"/>
      </w:tabs>
      <w:spacing w:after="160" w:line="240" w:lineRule="auto"/>
    </w:pPr>
    <w:rPr>
      <w:szCs w:val="22"/>
    </w:rPr>
  </w:style>
  <w:style w:type="character" w:customStyle="1" w:styleId="HeaderChar">
    <w:name w:val="Header Char"/>
    <w:link w:val="Header"/>
    <w:uiPriority w:val="99"/>
    <w:rsid w:val="002C5FAA"/>
    <w:rPr>
      <w:rFonts w:eastAsia="Times New Roman" w:cs="Times New Roman"/>
      <w:kern w:val="2"/>
      <w:sz w:val="24"/>
      <w14:ligatures w14:val="standardContextual"/>
    </w:rPr>
  </w:style>
  <w:style w:type="paragraph" w:styleId="Footer">
    <w:name w:val="footer"/>
    <w:basedOn w:val="Normal"/>
    <w:link w:val="FooterChar"/>
    <w:uiPriority w:val="99"/>
    <w:unhideWhenUsed/>
    <w:rsid w:val="002C5FAA"/>
    <w:pPr>
      <w:tabs>
        <w:tab w:val="center" w:pos="4513"/>
        <w:tab w:val="right" w:pos="9026"/>
      </w:tabs>
      <w:spacing w:after="160" w:line="240" w:lineRule="auto"/>
    </w:pPr>
    <w:rPr>
      <w:szCs w:val="22"/>
    </w:rPr>
  </w:style>
  <w:style w:type="character" w:customStyle="1" w:styleId="FooterChar">
    <w:name w:val="Footer Char"/>
    <w:link w:val="Footer"/>
    <w:uiPriority w:val="99"/>
    <w:rsid w:val="002C5FAA"/>
    <w:rPr>
      <w:rFonts w:eastAsia="Times New Roman" w:cs="Times New Roman"/>
      <w:kern w:val="2"/>
      <w:sz w:val="24"/>
      <w14:ligatures w14:val="standardContextual"/>
    </w:rPr>
  </w:style>
  <w:style w:type="character" w:styleId="SubtleEmphasis">
    <w:name w:val="Subtle Emphasis"/>
    <w:uiPriority w:val="19"/>
    <w:rsid w:val="002C5FAA"/>
    <w:rPr>
      <w:sz w:val="16"/>
    </w:rPr>
  </w:style>
  <w:style w:type="paragraph" w:styleId="Title">
    <w:name w:val="Title"/>
    <w:aliases w:val="Heading_3"/>
    <w:basedOn w:val="BasicParagraph"/>
    <w:next w:val="Normal"/>
    <w:link w:val="TitleChar"/>
    <w:uiPriority w:val="10"/>
    <w:rsid w:val="002C5FAA"/>
    <w:pPr>
      <w:suppressAutoHyphens/>
      <w:spacing w:before="480" w:line="240" w:lineRule="auto"/>
    </w:pPr>
    <w:rPr>
      <w:rFonts w:ascii="Calibri Light" w:hAnsi="Calibri Light" w:cs="Calibri Light"/>
      <w:color w:val="39373B"/>
      <w:sz w:val="72"/>
      <w:szCs w:val="72"/>
    </w:rPr>
  </w:style>
  <w:style w:type="character" w:customStyle="1" w:styleId="TitleChar">
    <w:name w:val="Title Char"/>
    <w:aliases w:val="Heading_3 Char"/>
    <w:link w:val="Title"/>
    <w:uiPriority w:val="10"/>
    <w:rsid w:val="002C5FAA"/>
    <w:rPr>
      <w:rFonts w:ascii="Calibri Light" w:eastAsia="Times New Roman" w:hAnsi="Calibri Light" w:cs="Calibri Light"/>
      <w:color w:val="39373B"/>
      <w:kern w:val="2"/>
      <w:sz w:val="72"/>
      <w:szCs w:val="72"/>
      <w:lang w:val="en-US"/>
      <w14:ligatures w14:val="standardContextual"/>
    </w:rPr>
  </w:style>
  <w:style w:type="character" w:customStyle="1" w:styleId="Heading3Char">
    <w:name w:val="Heading 3 Char"/>
    <w:link w:val="Heading3"/>
    <w:uiPriority w:val="3"/>
    <w:rsid w:val="002C5FAA"/>
    <w:rPr>
      <w:rFonts w:asciiTheme="majorHAnsi" w:eastAsiaTheme="majorEastAsia" w:hAnsiTheme="majorHAnsi" w:cs="Times New Roman (Headings CS)"/>
      <w:b/>
      <w:kern w:val="28"/>
      <w:sz w:val="28"/>
      <w:szCs w:val="56"/>
      <w14:ligatures w14:val="standardContextual"/>
    </w:rPr>
  </w:style>
  <w:style w:type="character" w:customStyle="1" w:styleId="Heading4Char">
    <w:name w:val="Heading 4 Char"/>
    <w:link w:val="Heading4"/>
    <w:uiPriority w:val="4"/>
    <w:rsid w:val="002C5FAA"/>
    <w:rPr>
      <w:rFonts w:asciiTheme="majorHAnsi" w:eastAsiaTheme="majorEastAsia" w:hAnsiTheme="majorHAnsi" w:cs="Times New Roman (Headings CS)"/>
      <w:b/>
      <w:kern w:val="28"/>
      <w:sz w:val="26"/>
      <w:szCs w:val="26"/>
      <w14:ligatures w14:val="standardContextual"/>
    </w:rPr>
  </w:style>
  <w:style w:type="character" w:customStyle="1" w:styleId="Heading5Char">
    <w:name w:val="Heading 5 Char"/>
    <w:link w:val="Heading5"/>
    <w:uiPriority w:val="5"/>
    <w:rsid w:val="002C5FAA"/>
    <w:rPr>
      <w:rFonts w:asciiTheme="majorHAnsi" w:eastAsiaTheme="majorEastAsia" w:hAnsiTheme="majorHAnsi" w:cs="Times New Roman (Headings CS)"/>
      <w:b/>
      <w:kern w:val="28"/>
      <w:sz w:val="24"/>
      <w:szCs w:val="24"/>
      <w14:ligatures w14:val="standardContextual"/>
    </w:rPr>
  </w:style>
  <w:style w:type="paragraph" w:styleId="ListParagraph">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Normal"/>
    <w:link w:val="ListParagraphChar"/>
    <w:uiPriority w:val="34"/>
    <w:rsid w:val="002C5FAA"/>
    <w:pPr>
      <w:spacing w:after="160"/>
      <w:ind w:left="720"/>
      <w:contextualSpacing/>
    </w:pPr>
    <w:rPr>
      <w:szCs w:val="22"/>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
    <w:link w:val="FootnoteText"/>
    <w:uiPriority w:val="99"/>
    <w:locked/>
    <w:rsid w:val="002C5FAA"/>
    <w:rPr>
      <w:sz w:val="20"/>
      <w:szCs w:val="20"/>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5_G,Footnote,Fußnote"/>
    <w:basedOn w:val="Normal"/>
    <w:link w:val="FootnoteTextChar"/>
    <w:uiPriority w:val="99"/>
    <w:unhideWhenUsed/>
    <w:rsid w:val="002C5FAA"/>
    <w:pPr>
      <w:spacing w:after="160" w:line="240" w:lineRule="auto"/>
    </w:pPr>
    <w:rPr>
      <w:rFonts w:eastAsiaTheme="minorHAnsi" w:cstheme="minorBidi"/>
      <w:kern w:val="0"/>
      <w:sz w:val="20"/>
      <w:szCs w:val="20"/>
      <w14:ligatures w14:val="none"/>
    </w:rPr>
  </w:style>
  <w:style w:type="character" w:customStyle="1" w:styleId="FootnoteTextChar1">
    <w:name w:val="Footnote Text Char1"/>
    <w:uiPriority w:val="99"/>
    <w:semiHidden/>
    <w:rsid w:val="002C5FAA"/>
    <w:rPr>
      <w:sz w:val="20"/>
      <w:szCs w:val="20"/>
    </w:rPr>
  </w:style>
  <w:style w:type="character" w:styleId="FootnoteReference">
    <w:name w:val="footnote reference"/>
    <w:aliases w:val="4_G,Footnote Reference Number,ftref,Footnote symbol,Footnote Refernece,Footnotes refss,Appel note de bas de p.,4_G Char Char Char Char Char Char Char,Footnotes refss Char Char Char Char Char Char Char"/>
    <w:link w:val="4GCharCharCharCharCharChar"/>
    <w:uiPriority w:val="99"/>
    <w:unhideWhenUsed/>
    <w:rsid w:val="002C5FAA"/>
    <w:rPr>
      <w:rFonts w:ascii="Calibri" w:hAnsi="Calibri"/>
      <w:vertAlign w:val="superscript"/>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2C5FAA"/>
    <w:pPr>
      <w:spacing w:line="240" w:lineRule="exact"/>
      <w:jc w:val="both"/>
    </w:pPr>
    <w:rPr>
      <w:rFonts w:ascii="Calibri" w:eastAsiaTheme="minorHAnsi" w:hAnsi="Calibri" w:cstheme="minorBidi"/>
      <w:kern w:val="0"/>
      <w:sz w:val="22"/>
      <w:szCs w:val="22"/>
      <w:vertAlign w:val="superscript"/>
      <w14:ligatures w14:val="none"/>
    </w:rPr>
  </w:style>
  <w:style w:type="character" w:styleId="Hyperlink">
    <w:name w:val="Hyperlink"/>
    <w:uiPriority w:val="99"/>
    <w:unhideWhenUsed/>
    <w:rsid w:val="002C5FAA"/>
    <w:rPr>
      <w:color w:val="0563C1"/>
      <w:u w:val="single"/>
    </w:rPr>
  </w:style>
  <w:style w:type="paragraph" w:customStyle="1" w:styleId="Recommentations">
    <w:name w:val="Recommentations"/>
    <w:basedOn w:val="Normal"/>
    <w:next w:val="Normal"/>
    <w:link w:val="RecommentationsChar"/>
    <w:autoRedefine/>
    <w:uiPriority w:val="5"/>
    <w:qFormat/>
    <w:rsid w:val="002C5FAA"/>
    <w:pPr>
      <w:pBdr>
        <w:top w:val="single" w:sz="48" w:space="1" w:color="9EEDCB"/>
        <w:left w:val="single" w:sz="48" w:space="4" w:color="9EEDCB"/>
        <w:bottom w:val="single" w:sz="48" w:space="1" w:color="9EEDCB"/>
        <w:right w:val="single" w:sz="48" w:space="4" w:color="9EEDCB"/>
      </w:pBdr>
      <w:shd w:val="clear" w:color="auto" w:fill="9EEDCB"/>
      <w:spacing w:after="240"/>
    </w:pPr>
    <w:rPr>
      <w:rFonts w:eastAsiaTheme="minorHAnsi"/>
      <w:noProof/>
      <w:lang w:val="en-GB"/>
    </w:rPr>
  </w:style>
  <w:style w:type="character" w:customStyle="1" w:styleId="RecommentationsChar">
    <w:name w:val="Recommentations Char"/>
    <w:link w:val="Recommentations"/>
    <w:uiPriority w:val="5"/>
    <w:rsid w:val="002C5FAA"/>
    <w:rPr>
      <w:rFonts w:cs="Times New Roman"/>
      <w:noProof/>
      <w:kern w:val="2"/>
      <w:sz w:val="24"/>
      <w:szCs w:val="24"/>
      <w:shd w:val="clear" w:color="auto" w:fill="9EEDCB"/>
      <w:lang w:val="en-GB"/>
      <w14:ligatures w14:val="standardContextual"/>
    </w:rPr>
  </w:style>
  <w:style w:type="paragraph" w:customStyle="1" w:styleId="Quotes">
    <w:name w:val="Quotes"/>
    <w:basedOn w:val="Normal"/>
    <w:link w:val="QuotesChar"/>
    <w:autoRedefine/>
    <w:uiPriority w:val="8"/>
    <w:qFormat/>
    <w:rsid w:val="002C5FAA"/>
    <w:pPr>
      <w:pBdr>
        <w:top w:val="single" w:sz="8" w:space="1" w:color="auto"/>
        <w:bottom w:val="single" w:sz="8" w:space="1" w:color="auto"/>
      </w:pBdr>
      <w:ind w:left="720"/>
    </w:pPr>
  </w:style>
  <w:style w:type="paragraph" w:styleId="Quote">
    <w:name w:val="Quote"/>
    <w:basedOn w:val="Normal"/>
    <w:next w:val="Normal"/>
    <w:link w:val="QuoteChar"/>
    <w:uiPriority w:val="29"/>
    <w:rsid w:val="002C5FAA"/>
    <w:pPr>
      <w:spacing w:before="200" w:after="160"/>
      <w:ind w:left="864" w:right="864"/>
      <w:jc w:val="center"/>
    </w:pPr>
    <w:rPr>
      <w:i/>
      <w:iCs/>
      <w:color w:val="404040"/>
      <w:szCs w:val="22"/>
    </w:rPr>
  </w:style>
  <w:style w:type="character" w:customStyle="1" w:styleId="QuoteChar">
    <w:name w:val="Quote Char"/>
    <w:link w:val="Quote"/>
    <w:uiPriority w:val="29"/>
    <w:rsid w:val="002C5FAA"/>
    <w:rPr>
      <w:rFonts w:eastAsia="Times New Roman" w:cs="Times New Roman"/>
      <w:i/>
      <w:iCs/>
      <w:color w:val="404040"/>
      <w:kern w:val="2"/>
      <w:sz w:val="24"/>
      <w14:ligatures w14:val="standardContextual"/>
    </w:rPr>
  </w:style>
  <w:style w:type="character" w:customStyle="1" w:styleId="QuotesChar">
    <w:name w:val="Quotes Char"/>
    <w:link w:val="Quotes"/>
    <w:uiPriority w:val="8"/>
    <w:rsid w:val="002C5FAA"/>
    <w:rPr>
      <w:rFonts w:eastAsia="Times New Roman" w:cs="Times New Roman"/>
      <w:kern w:val="2"/>
      <w:sz w:val="24"/>
      <w:szCs w:val="24"/>
      <w14:ligatures w14:val="standardContextual"/>
    </w:rPr>
  </w:style>
  <w:style w:type="paragraph" w:styleId="NormalWeb">
    <w:name w:val="Normal (Web)"/>
    <w:basedOn w:val="Normal"/>
    <w:uiPriority w:val="99"/>
    <w:unhideWhenUsed/>
    <w:rsid w:val="002C5FAA"/>
    <w:pPr>
      <w:spacing w:before="100" w:beforeAutospacing="1" w:after="100" w:afterAutospacing="1" w:line="240" w:lineRule="auto"/>
    </w:pPr>
    <w:rPr>
      <w:rFonts w:ascii="Times New Roman" w:hAnsi="Times New Roman"/>
      <w:szCs w:val="22"/>
      <w:lang w:eastAsia="en-GB"/>
    </w:rPr>
  </w:style>
  <w:style w:type="paragraph" w:customStyle="1" w:styleId="Default">
    <w:name w:val="Default"/>
    <w:rsid w:val="002C5FAA"/>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2C5FAA"/>
    <w:rPr>
      <w:rFonts w:ascii="EUAlbertina" w:hAnsi="EUAlbertina" w:cs="Times New Roman"/>
      <w:color w:val="auto"/>
    </w:rPr>
  </w:style>
  <w:style w:type="character" w:styleId="CommentReference">
    <w:name w:val="annotation reference"/>
    <w:uiPriority w:val="99"/>
    <w:unhideWhenUsed/>
    <w:rsid w:val="002C5FAA"/>
    <w:rPr>
      <w:sz w:val="16"/>
      <w:szCs w:val="16"/>
    </w:rPr>
  </w:style>
  <w:style w:type="paragraph" w:styleId="CommentText">
    <w:name w:val="annotation text"/>
    <w:basedOn w:val="Normal"/>
    <w:link w:val="CommentTextChar"/>
    <w:uiPriority w:val="99"/>
    <w:unhideWhenUsed/>
    <w:rsid w:val="002C5FAA"/>
    <w:pPr>
      <w:spacing w:after="160" w:line="240" w:lineRule="auto"/>
    </w:pPr>
    <w:rPr>
      <w:sz w:val="20"/>
      <w:szCs w:val="20"/>
    </w:rPr>
  </w:style>
  <w:style w:type="character" w:customStyle="1" w:styleId="CommentTextChar">
    <w:name w:val="Comment Text Char"/>
    <w:link w:val="CommentText"/>
    <w:uiPriority w:val="99"/>
    <w:rsid w:val="002C5FAA"/>
    <w:rPr>
      <w:rFonts w:eastAsia="Times New Roman" w:cs="Times New Roman"/>
      <w:kern w:val="2"/>
      <w:sz w:val="20"/>
      <w:szCs w:val="20"/>
      <w14:ligatures w14:val="standardContextual"/>
    </w:rPr>
  </w:style>
  <w:style w:type="paragraph" w:styleId="BalloonText">
    <w:name w:val="Balloon Text"/>
    <w:basedOn w:val="Normal"/>
    <w:link w:val="BalloonTextChar"/>
    <w:uiPriority w:val="99"/>
    <w:semiHidden/>
    <w:unhideWhenUsed/>
    <w:rsid w:val="002C5FA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C5FAA"/>
    <w:rPr>
      <w:rFonts w:ascii="Segoe UI" w:eastAsia="Times New Roman" w:hAnsi="Segoe UI" w:cs="Segoe UI"/>
      <w:kern w:val="2"/>
      <w:sz w:val="18"/>
      <w:szCs w:val="18"/>
      <w14:ligatures w14:val="standardContextual"/>
    </w:rPr>
  </w:style>
  <w:style w:type="character" w:customStyle="1" w:styleId="CommentSubjectChar">
    <w:name w:val="Comment Subject Char"/>
    <w:link w:val="CommentSubject"/>
    <w:uiPriority w:val="99"/>
    <w:semiHidden/>
    <w:rsid w:val="002C5FAA"/>
    <w:rPr>
      <w:b/>
      <w:bCs/>
      <w:sz w:val="20"/>
      <w:szCs w:val="20"/>
    </w:rPr>
  </w:style>
  <w:style w:type="paragraph" w:styleId="CommentSubject">
    <w:name w:val="annotation subject"/>
    <w:basedOn w:val="CommentText"/>
    <w:next w:val="CommentText"/>
    <w:link w:val="CommentSubjectChar"/>
    <w:uiPriority w:val="99"/>
    <w:semiHidden/>
    <w:unhideWhenUsed/>
    <w:rsid w:val="002C5FAA"/>
    <w:rPr>
      <w:rFonts w:eastAsiaTheme="minorHAnsi" w:cstheme="minorBidi"/>
      <w:b/>
      <w:bCs/>
      <w:kern w:val="0"/>
      <w14:ligatures w14:val="none"/>
    </w:rPr>
  </w:style>
  <w:style w:type="character" w:customStyle="1" w:styleId="CommentSubjectChar1">
    <w:name w:val="Comment Subject Char1"/>
    <w:basedOn w:val="CommentTextChar"/>
    <w:uiPriority w:val="99"/>
    <w:semiHidden/>
    <w:rsid w:val="002C5FAA"/>
    <w:rPr>
      <w:rFonts w:eastAsia="Times New Roman" w:cs="Calibri"/>
      <w:b/>
      <w:bCs/>
      <w:noProof/>
      <w:kern w:val="2"/>
      <w:sz w:val="20"/>
      <w:szCs w:val="20"/>
      <w:lang w:val="en-GB"/>
      <w14:ligatures w14:val="standardContextual"/>
    </w:rPr>
  </w:style>
  <w:style w:type="table" w:styleId="TableGrid">
    <w:name w:val="Table Grid"/>
    <w:basedOn w:val="TableNormal"/>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2C5FAA"/>
    <w:pPr>
      <w:outlineLvl w:val="9"/>
    </w:pPr>
  </w:style>
  <w:style w:type="paragraph" w:styleId="TOC1">
    <w:name w:val="toc 1"/>
    <w:basedOn w:val="Normal"/>
    <w:next w:val="Normal"/>
    <w:autoRedefine/>
    <w:uiPriority w:val="39"/>
    <w:unhideWhenUsed/>
    <w:rsid w:val="002C5FAA"/>
    <w:pPr>
      <w:spacing w:after="100"/>
    </w:pPr>
    <w:rPr>
      <w:szCs w:val="22"/>
    </w:rPr>
  </w:style>
  <w:style w:type="paragraph" w:styleId="TOC2">
    <w:name w:val="toc 2"/>
    <w:basedOn w:val="Normal"/>
    <w:next w:val="Normal"/>
    <w:autoRedefine/>
    <w:uiPriority w:val="39"/>
    <w:unhideWhenUsed/>
    <w:rsid w:val="002C5FAA"/>
    <w:pPr>
      <w:spacing w:after="100"/>
      <w:ind w:left="240"/>
    </w:pPr>
    <w:rPr>
      <w:szCs w:val="22"/>
    </w:rPr>
  </w:style>
  <w:style w:type="paragraph" w:styleId="TOC3">
    <w:name w:val="toc 3"/>
    <w:basedOn w:val="Normal"/>
    <w:next w:val="Normal"/>
    <w:autoRedefine/>
    <w:uiPriority w:val="39"/>
    <w:unhideWhenUsed/>
    <w:rsid w:val="002C5FAA"/>
    <w:pPr>
      <w:spacing w:after="0"/>
      <w:ind w:left="220"/>
    </w:pPr>
    <w:rPr>
      <w:sz w:val="20"/>
      <w:szCs w:val="20"/>
    </w:rPr>
  </w:style>
  <w:style w:type="character" w:customStyle="1" w:styleId="Quotation">
    <w:name w:val="Quotation"/>
    <w:rsid w:val="002C5FAA"/>
    <w:rPr>
      <w:i/>
      <w:iCs/>
    </w:rPr>
  </w:style>
  <w:style w:type="character" w:customStyle="1" w:styleId="FootnoteCharacters">
    <w:name w:val="Footnote Characters"/>
    <w:uiPriority w:val="99"/>
    <w:semiHidden/>
    <w:unhideWhenUsed/>
    <w:qFormat/>
    <w:rsid w:val="002C5FAA"/>
    <w:rPr>
      <w:vertAlign w:val="superscript"/>
    </w:rPr>
  </w:style>
  <w:style w:type="character" w:customStyle="1" w:styleId="FootnoteAnchor">
    <w:name w:val="Footnote Anchor"/>
    <w:uiPriority w:val="99"/>
    <w:rsid w:val="002C5FAA"/>
    <w:rPr>
      <w:vertAlign w:val="superscript"/>
    </w:rPr>
  </w:style>
  <w:style w:type="character" w:customStyle="1" w:styleId="BodyTextChar">
    <w:name w:val="Body Text Char"/>
    <w:link w:val="BodyText"/>
    <w:uiPriority w:val="99"/>
    <w:semiHidden/>
    <w:rsid w:val="002C5FAA"/>
    <w:rPr>
      <w:rFonts w:ascii="Liberation Serif" w:eastAsia="Songti SC" w:hAnsi="Liberation Serif" w:cs="Mangal"/>
      <w:kern w:val="2"/>
      <w:sz w:val="24"/>
      <w:szCs w:val="21"/>
      <w:lang w:eastAsia="zh-CN" w:bidi="hi-IN"/>
      <w14:ligatures w14:val="standardContextual"/>
    </w:rPr>
  </w:style>
  <w:style w:type="paragraph" w:styleId="BodyText">
    <w:name w:val="Body Text"/>
    <w:basedOn w:val="Normal"/>
    <w:link w:val="BodyTextChar"/>
    <w:uiPriority w:val="99"/>
    <w:semiHidden/>
    <w:rsid w:val="002C5FAA"/>
    <w:pPr>
      <w:suppressAutoHyphens/>
      <w:spacing w:line="240" w:lineRule="auto"/>
    </w:pPr>
    <w:rPr>
      <w:rFonts w:ascii="Liberation Serif" w:eastAsia="Songti SC" w:hAnsi="Liberation Serif" w:cs="Mangal"/>
      <w:szCs w:val="21"/>
      <w:lang w:eastAsia="zh-CN" w:bidi="hi-IN"/>
    </w:rPr>
  </w:style>
  <w:style w:type="character" w:customStyle="1" w:styleId="BodyTextChar1">
    <w:name w:val="Body Text Char1"/>
    <w:basedOn w:val="DefaultParagraphFont"/>
    <w:uiPriority w:val="99"/>
    <w:semiHidden/>
    <w:rsid w:val="002C5FAA"/>
    <w:rPr>
      <w:rFonts w:ascii="Calibri" w:eastAsia="Calibri" w:hAnsi="Calibri" w:cs="Calibri"/>
      <w:noProof/>
      <w:sz w:val="24"/>
      <w:szCs w:val="24"/>
      <w:lang w:val="en-GB"/>
    </w:rPr>
  </w:style>
  <w:style w:type="character" w:customStyle="1" w:styleId="Hyperlink1">
    <w:name w:val="Hyperlink1"/>
    <w:uiPriority w:val="99"/>
    <w:unhideWhenUsed/>
    <w:rsid w:val="002C5FAA"/>
    <w:rPr>
      <w:color w:val="0563C1"/>
      <w:u w:val="single"/>
    </w:rPr>
  </w:style>
  <w:style w:type="paragraph" w:customStyle="1" w:styleId="Normal1">
    <w:name w:val="Normal1"/>
    <w:basedOn w:val="Normal"/>
    <w:uiPriority w:val="99"/>
    <w:rsid w:val="002C5FAA"/>
    <w:pPr>
      <w:spacing w:before="100" w:beforeAutospacing="1" w:after="100" w:afterAutospacing="1" w:line="240" w:lineRule="auto"/>
    </w:pPr>
    <w:rPr>
      <w:rFonts w:ascii="Times New Roman" w:hAnsi="Times New Roman"/>
      <w:lang w:eastAsia="en-IE"/>
    </w:rPr>
  </w:style>
  <w:style w:type="paragraph" w:customStyle="1" w:styleId="speaker">
    <w:name w:val="speaker"/>
    <w:basedOn w:val="Normal"/>
    <w:uiPriority w:val="99"/>
    <w:semiHidden/>
    <w:rsid w:val="002C5FAA"/>
    <w:pPr>
      <w:spacing w:before="100" w:beforeAutospacing="1" w:after="100" w:afterAutospacing="1" w:line="240" w:lineRule="auto"/>
    </w:pPr>
    <w:rPr>
      <w:rFonts w:ascii="Times New Roman" w:hAnsi="Times New Roman"/>
      <w:lang w:eastAsia="en-IE"/>
    </w:rPr>
  </w:style>
  <w:style w:type="character" w:styleId="Strong">
    <w:name w:val="Strong"/>
    <w:uiPriority w:val="22"/>
    <w:rsid w:val="002C5FAA"/>
    <w:rPr>
      <w:b/>
      <w:bCs/>
    </w:rPr>
  </w:style>
  <w:style w:type="character" w:customStyle="1" w:styleId="hi">
    <w:name w:val="hi"/>
    <w:basedOn w:val="DefaultParagraphFont"/>
    <w:uiPriority w:val="99"/>
    <w:rsid w:val="002C5FAA"/>
  </w:style>
  <w:style w:type="character" w:styleId="FollowedHyperlink">
    <w:name w:val="FollowedHyperlink"/>
    <w:uiPriority w:val="99"/>
    <w:semiHidden/>
    <w:unhideWhenUsed/>
    <w:rsid w:val="002C5FAA"/>
    <w:rPr>
      <w:color w:val="954F72"/>
      <w:u w:val="single"/>
    </w:rPr>
  </w:style>
  <w:style w:type="character" w:customStyle="1" w:styleId="UnresolvedMention1">
    <w:name w:val="Unresolved Mention1"/>
    <w:uiPriority w:val="99"/>
    <w:semiHidden/>
    <w:unhideWhenUsed/>
    <w:rsid w:val="002C5FAA"/>
    <w:rPr>
      <w:color w:val="605E5C"/>
      <w:shd w:val="clear" w:color="auto" w:fill="E1DFDD"/>
    </w:rPr>
  </w:style>
  <w:style w:type="character" w:customStyle="1" w:styleId="contentpasted0">
    <w:name w:val="contentpasted0"/>
    <w:basedOn w:val="DefaultParagraphFont"/>
    <w:uiPriority w:val="99"/>
    <w:rsid w:val="002C5FAA"/>
  </w:style>
  <w:style w:type="paragraph" w:customStyle="1" w:styleId="elementtoproof">
    <w:name w:val="elementtoproof"/>
    <w:basedOn w:val="Normal"/>
    <w:uiPriority w:val="99"/>
    <w:rsid w:val="002C5FAA"/>
    <w:pPr>
      <w:spacing w:before="100" w:beforeAutospacing="1" w:after="100" w:afterAutospacing="1" w:line="276" w:lineRule="auto"/>
      <w:jc w:val="both"/>
    </w:pPr>
    <w:rPr>
      <w:rFonts w:ascii="Times New Roman" w:hAnsi="Times New Roman"/>
      <w:lang w:eastAsia="en-IE"/>
    </w:rPr>
  </w:style>
  <w:style w:type="character" w:customStyle="1" w:styleId="ListParagraphChar">
    <w:name w:val="List Paragraph Char"/>
    <w:aliases w:val="Use Case List Paragraph Char,Bullet List Char,FooterText Char,numbered Char,List Paragraph1 Char,Paragraphe de liste1 Char,Bulletr List Paragraph Char,列出段落 Char,列出段落1 Char,List Paragraph2 Char,List Paragraph21 Char,Listeafsnit1 Char"/>
    <w:link w:val="ListParagraph"/>
    <w:uiPriority w:val="34"/>
    <w:rsid w:val="002C5FAA"/>
    <w:rPr>
      <w:rFonts w:eastAsia="Times New Roman" w:cs="Times New Roman"/>
      <w:kern w:val="2"/>
      <w:sz w:val="24"/>
      <w14:ligatures w14:val="standardContextual"/>
    </w:rPr>
  </w:style>
  <w:style w:type="character" w:customStyle="1" w:styleId="user-highlighted-active">
    <w:name w:val="user-highlighted-active"/>
    <w:basedOn w:val="DefaultParagraphFont"/>
    <w:uiPriority w:val="99"/>
    <w:rsid w:val="002C5FAA"/>
  </w:style>
  <w:style w:type="paragraph" w:customStyle="1" w:styleId="doc-ti">
    <w:name w:val="doc-ti"/>
    <w:basedOn w:val="Normal"/>
    <w:uiPriority w:val="99"/>
    <w:unhideWhenUsed/>
    <w:rsid w:val="002C5FAA"/>
    <w:pPr>
      <w:spacing w:before="100" w:beforeAutospacing="1" w:after="100" w:afterAutospacing="1" w:line="240" w:lineRule="auto"/>
    </w:pPr>
    <w:rPr>
      <w:rFonts w:ascii="Times New Roman" w:hAnsi="Times New Roman"/>
      <w:lang w:eastAsia="en-IE"/>
    </w:rPr>
  </w:style>
  <w:style w:type="character" w:customStyle="1" w:styleId="super">
    <w:name w:val="super"/>
    <w:basedOn w:val="DefaultParagraphFont"/>
    <w:uiPriority w:val="99"/>
    <w:semiHidden/>
    <w:rsid w:val="002C5FAA"/>
  </w:style>
  <w:style w:type="paragraph" w:customStyle="1" w:styleId="ti-section-1">
    <w:name w:val="ti-section-1"/>
    <w:basedOn w:val="Normal"/>
    <w:uiPriority w:val="99"/>
    <w:rsid w:val="002C5FAA"/>
    <w:pPr>
      <w:spacing w:before="100" w:beforeAutospacing="1" w:after="100" w:afterAutospacing="1" w:line="240" w:lineRule="auto"/>
    </w:pPr>
    <w:rPr>
      <w:rFonts w:ascii="Times New Roman" w:hAnsi="Times New Roman"/>
      <w:lang w:eastAsia="en-IE"/>
    </w:rPr>
  </w:style>
  <w:style w:type="paragraph" w:customStyle="1" w:styleId="ti-section-2">
    <w:name w:val="ti-section-2"/>
    <w:basedOn w:val="Normal"/>
    <w:uiPriority w:val="99"/>
    <w:semiHidden/>
    <w:rsid w:val="002C5FAA"/>
    <w:pPr>
      <w:spacing w:before="100" w:beforeAutospacing="1" w:after="100" w:afterAutospacing="1" w:line="240" w:lineRule="auto"/>
    </w:pPr>
    <w:rPr>
      <w:rFonts w:ascii="Times New Roman" w:hAnsi="Times New Roman"/>
      <w:lang w:eastAsia="en-IE"/>
    </w:rPr>
  </w:style>
  <w:style w:type="paragraph" w:customStyle="1" w:styleId="ti-art">
    <w:name w:val="ti-art"/>
    <w:basedOn w:val="Normal"/>
    <w:uiPriority w:val="99"/>
    <w:semiHidden/>
    <w:rsid w:val="002C5FAA"/>
    <w:pPr>
      <w:spacing w:before="100" w:beforeAutospacing="1" w:after="100" w:afterAutospacing="1" w:line="240" w:lineRule="auto"/>
    </w:pPr>
    <w:rPr>
      <w:rFonts w:ascii="Times New Roman" w:hAnsi="Times New Roman"/>
      <w:lang w:eastAsia="en-IE"/>
    </w:rPr>
  </w:style>
  <w:style w:type="paragraph" w:customStyle="1" w:styleId="sti-art">
    <w:name w:val="sti-art"/>
    <w:basedOn w:val="Normal"/>
    <w:uiPriority w:val="99"/>
    <w:semiHidden/>
    <w:rsid w:val="002C5FAA"/>
    <w:pPr>
      <w:spacing w:before="100" w:beforeAutospacing="1" w:after="100" w:afterAutospacing="1" w:line="240" w:lineRule="auto"/>
    </w:pPr>
    <w:rPr>
      <w:rFonts w:ascii="Times New Roman" w:hAnsi="Times New Roman"/>
      <w:lang w:eastAsia="en-IE"/>
    </w:rPr>
  </w:style>
  <w:style w:type="character" w:customStyle="1" w:styleId="italic">
    <w:name w:val="italic"/>
    <w:basedOn w:val="DefaultParagraphFont"/>
    <w:uiPriority w:val="99"/>
    <w:rsid w:val="002C5FAA"/>
  </w:style>
  <w:style w:type="paragraph" w:styleId="TOC4">
    <w:name w:val="toc 4"/>
    <w:basedOn w:val="Normal"/>
    <w:next w:val="Normal"/>
    <w:autoRedefine/>
    <w:uiPriority w:val="39"/>
    <w:unhideWhenUsed/>
    <w:rsid w:val="002C5FAA"/>
    <w:pPr>
      <w:spacing w:after="0"/>
      <w:ind w:left="440"/>
    </w:pPr>
    <w:rPr>
      <w:sz w:val="20"/>
      <w:szCs w:val="20"/>
    </w:rPr>
  </w:style>
  <w:style w:type="paragraph" w:styleId="TOC5">
    <w:name w:val="toc 5"/>
    <w:basedOn w:val="Normal"/>
    <w:next w:val="Normal"/>
    <w:autoRedefine/>
    <w:uiPriority w:val="39"/>
    <w:unhideWhenUsed/>
    <w:rsid w:val="002C5FAA"/>
    <w:pPr>
      <w:spacing w:after="0"/>
      <w:ind w:left="660"/>
    </w:pPr>
    <w:rPr>
      <w:sz w:val="20"/>
      <w:szCs w:val="20"/>
    </w:rPr>
  </w:style>
  <w:style w:type="paragraph" w:styleId="TOC6">
    <w:name w:val="toc 6"/>
    <w:basedOn w:val="Normal"/>
    <w:next w:val="Normal"/>
    <w:autoRedefine/>
    <w:uiPriority w:val="39"/>
    <w:unhideWhenUsed/>
    <w:rsid w:val="002C5FAA"/>
    <w:pPr>
      <w:spacing w:after="0"/>
      <w:ind w:left="880"/>
    </w:pPr>
    <w:rPr>
      <w:sz w:val="20"/>
      <w:szCs w:val="20"/>
    </w:rPr>
  </w:style>
  <w:style w:type="paragraph" w:styleId="TOC7">
    <w:name w:val="toc 7"/>
    <w:basedOn w:val="Normal"/>
    <w:next w:val="Normal"/>
    <w:autoRedefine/>
    <w:uiPriority w:val="39"/>
    <w:unhideWhenUsed/>
    <w:rsid w:val="002C5FAA"/>
    <w:pPr>
      <w:spacing w:after="0"/>
      <w:ind w:left="1100"/>
    </w:pPr>
    <w:rPr>
      <w:sz w:val="20"/>
      <w:szCs w:val="20"/>
    </w:rPr>
  </w:style>
  <w:style w:type="paragraph" w:styleId="TOC8">
    <w:name w:val="toc 8"/>
    <w:basedOn w:val="Normal"/>
    <w:next w:val="Normal"/>
    <w:autoRedefine/>
    <w:uiPriority w:val="39"/>
    <w:unhideWhenUsed/>
    <w:rsid w:val="002C5FAA"/>
    <w:pPr>
      <w:spacing w:after="0"/>
      <w:ind w:left="1320"/>
    </w:pPr>
    <w:rPr>
      <w:sz w:val="20"/>
      <w:szCs w:val="20"/>
    </w:rPr>
  </w:style>
  <w:style w:type="paragraph" w:styleId="TOC9">
    <w:name w:val="toc 9"/>
    <w:basedOn w:val="Normal"/>
    <w:next w:val="Normal"/>
    <w:autoRedefine/>
    <w:uiPriority w:val="39"/>
    <w:unhideWhenUsed/>
    <w:rsid w:val="002C5FAA"/>
    <w:pPr>
      <w:spacing w:after="0"/>
      <w:ind w:left="1540"/>
    </w:pPr>
    <w:rPr>
      <w:sz w:val="20"/>
      <w:szCs w:val="20"/>
    </w:rPr>
  </w:style>
  <w:style w:type="paragraph" w:styleId="NoSpacing">
    <w:name w:val="No Spacing"/>
    <w:aliases w:val="Footnotes,Title_Sub header"/>
    <w:basedOn w:val="FootnoteText"/>
    <w:link w:val="NoSpacingChar"/>
    <w:uiPriority w:val="11"/>
    <w:qFormat/>
    <w:rsid w:val="002C5FAA"/>
    <w:pPr>
      <w:spacing w:before="0" w:after="0"/>
    </w:pPr>
  </w:style>
  <w:style w:type="character" w:customStyle="1" w:styleId="NoSpacingChar">
    <w:name w:val="No Spacing Char"/>
    <w:aliases w:val="Footnotes Char,Title_Sub header Char"/>
    <w:link w:val="NoSpacing"/>
    <w:uiPriority w:val="11"/>
    <w:rsid w:val="002C5FAA"/>
    <w:rPr>
      <w:sz w:val="20"/>
      <w:szCs w:val="20"/>
    </w:rPr>
  </w:style>
  <w:style w:type="paragraph" w:customStyle="1" w:styleId="CM4">
    <w:name w:val="CM4"/>
    <w:basedOn w:val="Default"/>
    <w:next w:val="Default"/>
    <w:uiPriority w:val="99"/>
    <w:rsid w:val="002C5FAA"/>
    <w:rPr>
      <w:rFonts w:ascii="EUAlbertina" w:hAnsi="EUAlbertina" w:cs="Times New Roman"/>
      <w:color w:val="auto"/>
    </w:rPr>
  </w:style>
  <w:style w:type="table" w:customStyle="1" w:styleId="TableGrid1">
    <w:name w:val="Table Grid1"/>
    <w:basedOn w:val="TableNormal"/>
    <w:next w:val="TableGrid"/>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C5FAA"/>
    <w:pPr>
      <w:autoSpaceDE w:val="0"/>
      <w:autoSpaceDN w:val="0"/>
      <w:adjustRightInd w:val="0"/>
      <w:spacing w:after="160" w:line="288" w:lineRule="auto"/>
      <w:textAlignment w:val="center"/>
    </w:pPr>
    <w:rPr>
      <w:rFonts w:ascii="MinionPro-Regular" w:hAnsi="MinionPro-Regular" w:cs="MinionPro-Regular"/>
      <w:color w:val="000000"/>
      <w:szCs w:val="22"/>
      <w:lang w:val="en-US"/>
    </w:rPr>
  </w:style>
  <w:style w:type="paragraph" w:customStyle="1" w:styleId="H3">
    <w:name w:val="H3"/>
    <w:basedOn w:val="Heading2"/>
    <w:uiPriority w:val="99"/>
    <w:rsid w:val="002C5FAA"/>
    <w:pPr>
      <w:suppressAutoHyphens/>
      <w:autoSpaceDE w:val="0"/>
      <w:autoSpaceDN w:val="0"/>
      <w:adjustRightInd w:val="0"/>
      <w:spacing w:before="113" w:after="57" w:line="440" w:lineRule="atLeast"/>
      <w:textAlignment w:val="center"/>
      <w:outlineLvl w:val="9"/>
    </w:pPr>
    <w:rPr>
      <w:rFonts w:ascii="Effra Light" w:eastAsia="Calibri" w:hAnsi="Effra Light" w:cs="Effra Light"/>
      <w:b w:val="0"/>
      <w:bCs/>
      <w:color w:val="38373B"/>
      <w:szCs w:val="32"/>
    </w:rPr>
  </w:style>
  <w:style w:type="character" w:styleId="PageNumber">
    <w:name w:val="page number"/>
    <w:basedOn w:val="DefaultParagraphFont"/>
    <w:uiPriority w:val="99"/>
    <w:semiHidden/>
    <w:unhideWhenUsed/>
    <w:rsid w:val="002C5FAA"/>
  </w:style>
  <w:style w:type="paragraph" w:customStyle="1" w:styleId="Bullets">
    <w:name w:val="Bullets"/>
    <w:basedOn w:val="ListParagraph"/>
    <w:uiPriority w:val="6"/>
    <w:qFormat/>
    <w:rsid w:val="002C5FAA"/>
    <w:pPr>
      <w:numPr>
        <w:numId w:val="9"/>
      </w:numPr>
      <w:spacing w:after="240"/>
    </w:pPr>
    <w:rPr>
      <w:szCs w:val="24"/>
    </w:rPr>
  </w:style>
  <w:style w:type="paragraph" w:customStyle="1" w:styleId="LetteredBullets">
    <w:name w:val="Lettered Bullets"/>
    <w:basedOn w:val="Bullets"/>
    <w:link w:val="LetteredBulletsChar"/>
    <w:uiPriority w:val="8"/>
    <w:qFormat/>
    <w:rsid w:val="002C5FAA"/>
    <w:pPr>
      <w:numPr>
        <w:numId w:val="5"/>
      </w:numPr>
    </w:pPr>
  </w:style>
  <w:style w:type="character" w:customStyle="1" w:styleId="LetteredBulletsChar">
    <w:name w:val="Lettered Bullets Char"/>
    <w:link w:val="LetteredBullets"/>
    <w:uiPriority w:val="8"/>
    <w:rsid w:val="002C5FAA"/>
    <w:rPr>
      <w:rFonts w:eastAsia="Times New Roman" w:cs="Times New Roman"/>
      <w:kern w:val="2"/>
      <w:sz w:val="24"/>
      <w:szCs w:val="24"/>
      <w14:ligatures w14:val="standardContextual"/>
    </w:rPr>
  </w:style>
  <w:style w:type="paragraph" w:customStyle="1" w:styleId="Numbers">
    <w:name w:val="Numbers"/>
    <w:basedOn w:val="Bullets"/>
    <w:link w:val="NumbersChar"/>
    <w:uiPriority w:val="7"/>
    <w:qFormat/>
    <w:rsid w:val="002C5FAA"/>
    <w:pPr>
      <w:numPr>
        <w:numId w:val="11"/>
      </w:numPr>
    </w:pPr>
  </w:style>
  <w:style w:type="character" w:customStyle="1" w:styleId="NumbersChar">
    <w:name w:val="Numbers Char"/>
    <w:link w:val="Numbers"/>
    <w:uiPriority w:val="7"/>
    <w:rsid w:val="002C5FAA"/>
    <w:rPr>
      <w:rFonts w:eastAsia="Times New Roman" w:cs="Times New Roman"/>
      <w:kern w:val="2"/>
      <w:sz w:val="24"/>
      <w:szCs w:val="24"/>
      <w14:ligatures w14:val="standardContextual"/>
    </w:rPr>
  </w:style>
  <w:style w:type="paragraph" w:customStyle="1" w:styleId="Footnotes1">
    <w:name w:val="Footnotes1"/>
    <w:basedOn w:val="FootnoteText"/>
    <w:link w:val="Footnotes1Char"/>
    <w:uiPriority w:val="6"/>
    <w:rsid w:val="002C5FAA"/>
    <w:pPr>
      <w:spacing w:after="0"/>
    </w:pPr>
  </w:style>
  <w:style w:type="character" w:customStyle="1" w:styleId="Footnotes1Char">
    <w:name w:val="Footnotes1 Char"/>
    <w:basedOn w:val="FootnoteTextChar"/>
    <w:link w:val="Footnotes1"/>
    <w:uiPriority w:val="6"/>
    <w:rsid w:val="002C5FAA"/>
    <w:rPr>
      <w:sz w:val="20"/>
      <w:szCs w:val="20"/>
    </w:rPr>
  </w:style>
  <w:style w:type="paragraph" w:customStyle="1" w:styleId="TableParagraph">
    <w:name w:val="Table Paragraph"/>
    <w:basedOn w:val="Normal"/>
    <w:uiPriority w:val="99"/>
    <w:rsid w:val="002C5FAA"/>
    <w:pPr>
      <w:widowControl w:val="0"/>
      <w:autoSpaceDE w:val="0"/>
      <w:autoSpaceDN w:val="0"/>
      <w:spacing w:before="157" w:after="0" w:line="240" w:lineRule="auto"/>
      <w:ind w:left="165"/>
    </w:pPr>
    <w:rPr>
      <w:rFonts w:ascii="Effra" w:hAnsi="Effra" w:cs="Calibri Light"/>
      <w:color w:val="0096AA"/>
      <w:szCs w:val="22"/>
      <w:lang w:val="en-US"/>
    </w:rPr>
  </w:style>
  <w:style w:type="paragraph" w:customStyle="1" w:styleId="EffraNormal">
    <w:name w:val="Effra Normal"/>
    <w:basedOn w:val="Normal"/>
    <w:link w:val="EffraNormalChar"/>
    <w:uiPriority w:val="99"/>
    <w:rsid w:val="002C5FAA"/>
    <w:pPr>
      <w:spacing w:after="240"/>
    </w:pPr>
    <w:rPr>
      <w:rFonts w:ascii="Effra" w:hAnsi="Effra"/>
      <w:szCs w:val="22"/>
    </w:rPr>
  </w:style>
  <w:style w:type="character" w:customStyle="1" w:styleId="EffraNormalChar">
    <w:name w:val="Effra Normal Char"/>
    <w:link w:val="EffraNormal"/>
    <w:uiPriority w:val="99"/>
    <w:rsid w:val="002C5FAA"/>
    <w:rPr>
      <w:rFonts w:ascii="Effra" w:eastAsia="Times New Roman" w:hAnsi="Effra" w:cs="Times New Roman"/>
      <w:kern w:val="2"/>
      <w:sz w:val="24"/>
      <w14:ligatures w14:val="standardContextual"/>
    </w:rPr>
  </w:style>
  <w:style w:type="table" w:customStyle="1" w:styleId="TableGrid2">
    <w:name w:val="Table Grid2"/>
    <w:basedOn w:val="TableNormal"/>
    <w:next w:val="TableGrid"/>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Normal"/>
    <w:uiPriority w:val="99"/>
    <w:rsid w:val="002C5FAA"/>
    <w:pPr>
      <w:spacing w:after="0" w:line="240" w:lineRule="auto"/>
      <w:ind w:left="720"/>
    </w:pPr>
    <w:rPr>
      <w:sz w:val="22"/>
      <w:szCs w:val="22"/>
      <w:lang w:eastAsia="en-IE"/>
    </w:rPr>
  </w:style>
  <w:style w:type="table" w:styleId="GridTable1Light-Accent5">
    <w:name w:val="Grid Table 1 Light Accent 5"/>
    <w:basedOn w:val="TableNormal"/>
    <w:uiPriority w:val="46"/>
    <w:rsid w:val="002C5FAA"/>
    <w:pPr>
      <w:spacing w:after="0" w:line="240" w:lineRule="auto"/>
    </w:pPr>
    <w:rPr>
      <w:rFonts w:ascii="Calibri" w:eastAsia="Calibri" w:hAnsi="Calibri" w:cs="Times New Roman"/>
      <w:sz w:val="20"/>
      <w:szCs w:val="20"/>
      <w:lang w:eastAsia="en-I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mphasisparagraph">
    <w:name w:val="Emphasis paragraph"/>
    <w:basedOn w:val="Recommentations"/>
    <w:link w:val="EmphasisparagraphChar"/>
    <w:uiPriority w:val="10"/>
    <w:qFormat/>
    <w:rsid w:val="002C5FAA"/>
    <w:rPr>
      <w:iCs/>
      <w:sz w:val="26"/>
      <w:szCs w:val="26"/>
    </w:rPr>
  </w:style>
  <w:style w:type="paragraph" w:customStyle="1" w:styleId="Pullquote">
    <w:name w:val="Pullquote"/>
    <w:basedOn w:val="IntenseQuote"/>
    <w:link w:val="PullquoteChar"/>
    <w:uiPriority w:val="9"/>
    <w:qFormat/>
    <w:rsid w:val="002C5FAA"/>
  </w:style>
  <w:style w:type="character" w:customStyle="1" w:styleId="EmphasisparagraphChar">
    <w:name w:val="Emphasis paragraph Char"/>
    <w:link w:val="Emphasisparagraph"/>
    <w:uiPriority w:val="10"/>
    <w:rsid w:val="002C5FAA"/>
    <w:rPr>
      <w:rFonts w:cs="Times New Roman"/>
      <w:iCs/>
      <w:noProof/>
      <w:kern w:val="2"/>
      <w:sz w:val="26"/>
      <w:szCs w:val="26"/>
      <w:shd w:val="clear" w:color="auto" w:fill="9EEDCB"/>
      <w:lang w:val="en-GB"/>
      <w14:ligatures w14:val="standardContextual"/>
    </w:rPr>
  </w:style>
  <w:style w:type="character" w:customStyle="1" w:styleId="PullquoteChar">
    <w:name w:val="Pullquote Char"/>
    <w:link w:val="Pullquote"/>
    <w:uiPriority w:val="9"/>
    <w:rsid w:val="002C5FAA"/>
    <w:rPr>
      <w:rFonts w:ascii="Georgia" w:eastAsiaTheme="minorEastAsia" w:hAnsi="Georgia" w:cs="Times New Roman (Body CS)"/>
      <w:i/>
      <w:iCs/>
      <w:color w:val="000000" w:themeColor="text1"/>
      <w:kern w:val="2"/>
      <w:sz w:val="32"/>
      <w:szCs w:val="24"/>
      <w14:ligatures w14:val="standardContextual"/>
    </w:rPr>
  </w:style>
  <w:style w:type="paragraph" w:styleId="Revision">
    <w:name w:val="Revision"/>
    <w:hidden/>
    <w:uiPriority w:val="99"/>
    <w:semiHidden/>
    <w:rsid w:val="002C5FAA"/>
    <w:pPr>
      <w:spacing w:after="0" w:line="240" w:lineRule="auto"/>
    </w:pPr>
    <w:rPr>
      <w:rFonts w:ascii="Calibri" w:eastAsia="Calibri" w:hAnsi="Calibri" w:cs="Calibri"/>
      <w:noProof/>
      <w:sz w:val="24"/>
      <w:szCs w:val="24"/>
      <w:lang w:val="en-GB"/>
    </w:rPr>
  </w:style>
  <w:style w:type="paragraph" w:customStyle="1" w:styleId="TitleSubheading">
    <w:name w:val="Title Subheading"/>
    <w:basedOn w:val="Subtitle"/>
    <w:link w:val="TitleSubheadingChar"/>
    <w:uiPriority w:val="99"/>
    <w:semiHidden/>
    <w:rsid w:val="002C5FAA"/>
  </w:style>
  <w:style w:type="character" w:customStyle="1" w:styleId="TitleSubheadingChar">
    <w:name w:val="Title Subheading Char"/>
    <w:basedOn w:val="SubtitleChar"/>
    <w:link w:val="TitleSubheading"/>
    <w:uiPriority w:val="99"/>
    <w:semiHidden/>
    <w:rsid w:val="002C5FAA"/>
    <w:rPr>
      <w:rFonts w:ascii="Calibri" w:eastAsia="Calibri" w:hAnsi="Calibri" w:cs="Calibri"/>
      <w:b/>
      <w:bCs/>
      <w:color w:val="39373B"/>
      <w:kern w:val="2"/>
      <w:sz w:val="32"/>
      <w:szCs w:val="32"/>
      <w14:ligatures w14:val="standardContextual"/>
    </w:rPr>
  </w:style>
  <w:style w:type="paragraph" w:styleId="IntenseQuote">
    <w:name w:val="Intense Quote"/>
    <w:aliases w:val="Quote_"/>
    <w:basedOn w:val="Normal"/>
    <w:next w:val="Normal"/>
    <w:link w:val="IntenseQuoteChar"/>
    <w:uiPriority w:val="30"/>
    <w:rsid w:val="002C5FAA"/>
    <w:pPr>
      <w:pBdr>
        <w:top w:val="single" w:sz="4" w:space="10" w:color="000000" w:themeColor="text1"/>
        <w:bottom w:val="single" w:sz="4" w:space="10" w:color="000000" w:themeColor="text1"/>
      </w:pBdr>
      <w:spacing w:before="360" w:after="480" w:line="240" w:lineRule="auto"/>
    </w:pPr>
    <w:rPr>
      <w:rFonts w:ascii="Georgia" w:eastAsiaTheme="minorEastAsia" w:hAnsi="Georgia" w:cs="Times New Roman (Body CS)"/>
      <w:i/>
      <w:iCs/>
      <w:color w:val="000000" w:themeColor="text1"/>
      <w:sz w:val="32"/>
    </w:rPr>
  </w:style>
  <w:style w:type="character" w:customStyle="1" w:styleId="IntenseQuoteChar">
    <w:name w:val="Intense Quote Char"/>
    <w:aliases w:val="Quote_ Char"/>
    <w:basedOn w:val="DefaultParagraphFont"/>
    <w:link w:val="IntenseQuote"/>
    <w:uiPriority w:val="30"/>
    <w:rsid w:val="002C5FAA"/>
    <w:rPr>
      <w:rFonts w:ascii="Georgia" w:eastAsiaTheme="minorEastAsia" w:hAnsi="Georgia" w:cs="Times New Roman (Body CS)"/>
      <w:i/>
      <w:iCs/>
      <w:color w:val="000000" w:themeColor="text1"/>
      <w:kern w:val="2"/>
      <w:sz w:val="32"/>
      <w:szCs w:val="24"/>
      <w14:ligatures w14:val="standardContextual"/>
    </w:rPr>
  </w:style>
  <w:style w:type="character" w:styleId="BookTitle">
    <w:name w:val="Book Title"/>
    <w:aliases w:val="Small text"/>
    <w:basedOn w:val="DefaultParagraphFont"/>
    <w:uiPriority w:val="33"/>
    <w:rsid w:val="002C5FAA"/>
    <w:rPr>
      <w:rFonts w:ascii="Aptos" w:hAnsi="Aptos"/>
      <w:b w:val="0"/>
      <w:bCs/>
      <w:i w:val="0"/>
      <w:iCs/>
      <w:spacing w:val="5"/>
      <w:sz w:val="16"/>
    </w:rPr>
  </w:style>
  <w:style w:type="character" w:styleId="SubtleReference">
    <w:name w:val="Subtle Reference"/>
    <w:basedOn w:val="DefaultParagraphFont"/>
    <w:uiPriority w:val="31"/>
    <w:rsid w:val="002C5FAA"/>
    <w:rPr>
      <w:rFonts w:asciiTheme="minorHAnsi" w:hAnsiTheme="minorHAnsi"/>
      <w:b/>
      <w:i w:val="0"/>
      <w:caps w:val="0"/>
      <w:smallCaps w:val="0"/>
      <w:color w:val="000000" w:themeColor="text1"/>
      <w:sz w:val="32"/>
    </w:rPr>
  </w:style>
  <w:style w:type="paragraph" w:customStyle="1" w:styleId="DocumentTag">
    <w:name w:val="Document Tag"/>
    <w:basedOn w:val="Normal"/>
    <w:link w:val="DocumentTagChar"/>
    <w:uiPriority w:val="99"/>
    <w:rsid w:val="002C5FAA"/>
    <w:pPr>
      <w:spacing w:after="0" w:line="240" w:lineRule="auto"/>
    </w:pPr>
    <w:rPr>
      <w:rFonts w:eastAsiaTheme="minorEastAsia" w:cstheme="minorBidi"/>
      <w:b/>
      <w:bCs/>
      <w:color w:val="000000" w:themeColor="text1"/>
      <w:sz w:val="28"/>
      <w:szCs w:val="28"/>
    </w:rPr>
  </w:style>
  <w:style w:type="character" w:customStyle="1" w:styleId="DocumentTagChar">
    <w:name w:val="Document Tag Char"/>
    <w:basedOn w:val="DefaultParagraphFont"/>
    <w:link w:val="DocumentTag"/>
    <w:uiPriority w:val="99"/>
    <w:rsid w:val="002C5FAA"/>
    <w:rPr>
      <w:rFonts w:eastAsiaTheme="minorEastAsia"/>
      <w:b/>
      <w:bCs/>
      <w:color w:val="000000" w:themeColor="text1"/>
      <w:kern w:val="2"/>
      <w:sz w:val="28"/>
      <w:szCs w:val="28"/>
      <w14:ligatures w14:val="standardContextual"/>
    </w:rPr>
  </w:style>
  <w:style w:type="paragraph" w:customStyle="1" w:styleId="BoxedBullets">
    <w:name w:val="Boxed Bullets"/>
    <w:basedOn w:val="Bullets"/>
    <w:link w:val="BoxedBulletsChar"/>
    <w:uiPriority w:val="10"/>
    <w:qFormat/>
    <w:rsid w:val="002C5FAA"/>
    <w:pPr>
      <w:numPr>
        <w:numId w:val="4"/>
      </w:numPr>
      <w:pBdr>
        <w:top w:val="single" w:sz="48" w:space="1" w:color="9EEDCB"/>
        <w:left w:val="single" w:sz="48" w:space="4" w:color="9EEDCB"/>
        <w:bottom w:val="single" w:sz="48" w:space="1" w:color="9EEDCB"/>
        <w:right w:val="single" w:sz="48" w:space="4" w:color="9EEDCB"/>
      </w:pBdr>
      <w:shd w:val="clear" w:color="CDCBC7" w:themeColor="background2" w:themeShade="E6" w:fill="9EEDCB"/>
      <w:tabs>
        <w:tab w:val="center" w:pos="709"/>
      </w:tabs>
      <w:ind w:left="284" w:hanging="284"/>
    </w:pPr>
    <w:rPr>
      <w:rFonts w:eastAsia="Calibri"/>
      <w:kern w:val="0"/>
      <w:szCs w:val="22"/>
      <w14:ligatures w14:val="none"/>
    </w:rPr>
  </w:style>
  <w:style w:type="character" w:customStyle="1" w:styleId="BoxedBulletsChar">
    <w:name w:val="Boxed Bullets Char"/>
    <w:basedOn w:val="DefaultParagraphFont"/>
    <w:link w:val="BoxedBullets"/>
    <w:uiPriority w:val="10"/>
    <w:rsid w:val="002C5FAA"/>
    <w:rPr>
      <w:rFonts w:eastAsia="Calibri" w:cs="Times New Roman"/>
      <w:sz w:val="24"/>
      <w:shd w:val="clear" w:color="CDCBC7" w:themeColor="background2" w:themeShade="E6" w:fill="9EEDCB"/>
    </w:rPr>
  </w:style>
  <w:style w:type="paragraph" w:customStyle="1" w:styleId="BoxedHeading3">
    <w:name w:val="Boxed Heading 3"/>
    <w:basedOn w:val="Heading3"/>
    <w:link w:val="BoxedHeading3Char"/>
    <w:uiPriority w:val="10"/>
    <w:qFormat/>
    <w:rsid w:val="002C5FAA"/>
    <w:pPr>
      <w:pBdr>
        <w:top w:val="single" w:sz="48" w:space="1" w:color="9EEDCB"/>
        <w:left w:val="single" w:sz="48" w:space="4" w:color="9EEDCB"/>
        <w:bottom w:val="single" w:sz="48" w:space="1" w:color="9EEDCB"/>
        <w:right w:val="single" w:sz="48" w:space="4" w:color="9EEDCB"/>
      </w:pBdr>
      <w:shd w:val="clear" w:color="auto" w:fill="9EEDCB"/>
      <w:spacing w:after="120" w:line="360" w:lineRule="auto"/>
    </w:pPr>
  </w:style>
  <w:style w:type="character" w:customStyle="1" w:styleId="BoxedHeading3Char">
    <w:name w:val="Boxed Heading 3 Char"/>
    <w:basedOn w:val="Heading3Char"/>
    <w:link w:val="BoxedHeading3"/>
    <w:uiPriority w:val="10"/>
    <w:rsid w:val="002C5FAA"/>
    <w:rPr>
      <w:rFonts w:asciiTheme="majorHAnsi" w:eastAsiaTheme="majorEastAsia" w:hAnsiTheme="majorHAnsi" w:cs="Times New Roman (Headings CS)"/>
      <w:b/>
      <w:kern w:val="28"/>
      <w:sz w:val="28"/>
      <w:szCs w:val="56"/>
      <w:shd w:val="clear" w:color="auto" w:fill="9EEDCB"/>
      <w14:ligatures w14:val="standardContextual"/>
    </w:rPr>
  </w:style>
  <w:style w:type="paragraph" w:customStyle="1" w:styleId="BoxedNumbers">
    <w:name w:val="Boxed Numbers"/>
    <w:basedOn w:val="Numbers"/>
    <w:link w:val="BoxedNumbersChar"/>
    <w:uiPriority w:val="10"/>
    <w:qFormat/>
    <w:rsid w:val="002C5FAA"/>
    <w:pPr>
      <w:numPr>
        <w:numId w:val="6"/>
      </w:numPr>
      <w:pBdr>
        <w:top w:val="single" w:sz="48" w:space="1" w:color="9EEDCB"/>
        <w:left w:val="single" w:sz="48" w:space="4" w:color="9EEDCB"/>
        <w:bottom w:val="single" w:sz="48" w:space="1" w:color="9EEDCB"/>
        <w:right w:val="single" w:sz="48" w:space="4" w:color="9EEDCB"/>
      </w:pBdr>
      <w:shd w:val="clear" w:color="auto" w:fill="9EEDCB"/>
      <w:ind w:left="0" w:firstLine="284"/>
    </w:pPr>
    <w:rPr>
      <w:rFonts w:eastAsia="Calibri"/>
    </w:rPr>
  </w:style>
  <w:style w:type="character" w:customStyle="1" w:styleId="BoxedNumbersChar">
    <w:name w:val="Boxed Numbers Char"/>
    <w:basedOn w:val="NumbersChar"/>
    <w:link w:val="BoxedNumbers"/>
    <w:uiPriority w:val="10"/>
    <w:rsid w:val="002C5FAA"/>
    <w:rPr>
      <w:rFonts w:eastAsia="Calibri" w:cs="Times New Roman"/>
      <w:kern w:val="2"/>
      <w:sz w:val="24"/>
      <w:szCs w:val="24"/>
      <w:shd w:val="clear" w:color="auto" w:fill="9EEDCB"/>
      <w14:ligatures w14:val="standardContextual"/>
    </w:rPr>
  </w:style>
  <w:style w:type="paragraph" w:customStyle="1" w:styleId="BoxedLetteredBullets">
    <w:name w:val="Boxed Lettered Bullets"/>
    <w:basedOn w:val="LetteredBullets"/>
    <w:link w:val="BoxedLetteredBulletsChar"/>
    <w:uiPriority w:val="10"/>
    <w:qFormat/>
    <w:rsid w:val="002C5FAA"/>
    <w:pPr>
      <w:pBdr>
        <w:top w:val="single" w:sz="48" w:space="1" w:color="9EEDCB"/>
        <w:left w:val="single" w:sz="48" w:space="4" w:color="9EEDCB"/>
        <w:bottom w:val="single" w:sz="48" w:space="1" w:color="9EEDCB"/>
        <w:right w:val="single" w:sz="48" w:space="4" w:color="9EEDCB"/>
      </w:pBdr>
      <w:shd w:val="clear" w:color="auto" w:fill="9EEDCB"/>
      <w:ind w:hanging="720"/>
    </w:pPr>
    <w:rPr>
      <w:rFonts w:eastAsia="Calibri"/>
      <w:color w:val="000000" w:themeColor="text1"/>
    </w:rPr>
  </w:style>
  <w:style w:type="character" w:customStyle="1" w:styleId="BoxedLetteredBulletsChar">
    <w:name w:val="Boxed Lettered Bullets Char"/>
    <w:basedOn w:val="LetteredBulletsChar"/>
    <w:link w:val="BoxedLetteredBullets"/>
    <w:uiPriority w:val="10"/>
    <w:rsid w:val="002C5FAA"/>
    <w:rPr>
      <w:rFonts w:eastAsia="Calibri" w:cs="Times New Roman"/>
      <w:color w:val="000000" w:themeColor="text1"/>
      <w:kern w:val="2"/>
      <w:sz w:val="24"/>
      <w:szCs w:val="24"/>
      <w:shd w:val="clear" w:color="auto" w:fill="9EEDCB"/>
      <w14:ligatures w14:val="standardContextual"/>
    </w:rPr>
  </w:style>
  <w:style w:type="paragraph" w:customStyle="1" w:styleId="Copyright">
    <w:name w:val="Copyright"/>
    <w:link w:val="CopyrightChar"/>
    <w:uiPriority w:val="11"/>
    <w:rsid w:val="002C5FAA"/>
    <w:pPr>
      <w:spacing w:after="0" w:line="240" w:lineRule="auto"/>
    </w:pPr>
    <w:rPr>
      <w:rFonts w:eastAsia="Times New Roman" w:cs="Times New Roman"/>
      <w:kern w:val="2"/>
      <w:sz w:val="16"/>
      <w:szCs w:val="24"/>
      <w14:ligatures w14:val="standardContextual"/>
    </w:rPr>
  </w:style>
  <w:style w:type="character" w:customStyle="1" w:styleId="CopyrightChar">
    <w:name w:val="Copyright Char"/>
    <w:basedOn w:val="DefaultParagraphFont"/>
    <w:link w:val="Copyright"/>
    <w:uiPriority w:val="11"/>
    <w:rsid w:val="002C5FAA"/>
    <w:rPr>
      <w:rFonts w:eastAsia="Times New Roman" w:cs="Times New Roman"/>
      <w:kern w:val="2"/>
      <w:sz w:val="16"/>
      <w:szCs w:val="24"/>
      <w14:ligatures w14:val="standardContextual"/>
    </w:rPr>
  </w:style>
  <w:style w:type="paragraph" w:customStyle="1" w:styleId="BackCoverText">
    <w:name w:val="Back Cover Text"/>
    <w:basedOn w:val="Normal"/>
    <w:link w:val="BackCoverTextChar"/>
    <w:uiPriority w:val="12"/>
    <w:rsid w:val="002C5FAA"/>
    <w:pPr>
      <w:spacing w:line="240" w:lineRule="auto"/>
    </w:pPr>
    <w:rPr>
      <w:color w:val="FFFFFF"/>
      <w:sz w:val="20"/>
      <w:szCs w:val="20"/>
    </w:rPr>
  </w:style>
  <w:style w:type="paragraph" w:customStyle="1" w:styleId="IHRECSubtitle">
    <w:name w:val="IHREC Subtitle"/>
    <w:basedOn w:val="NoSpacing"/>
    <w:link w:val="IHRECSubtitleChar"/>
    <w:uiPriority w:val="11"/>
    <w:rsid w:val="002C5FAA"/>
    <w:pPr>
      <w:spacing w:before="240"/>
    </w:pPr>
    <w:rPr>
      <w:color w:val="FFFFFF"/>
      <w:sz w:val="28"/>
    </w:rPr>
  </w:style>
  <w:style w:type="character" w:customStyle="1" w:styleId="BackCoverTextChar">
    <w:name w:val="Back Cover Text Char"/>
    <w:basedOn w:val="DefaultParagraphFont"/>
    <w:link w:val="BackCoverText"/>
    <w:uiPriority w:val="12"/>
    <w:rsid w:val="002C5FAA"/>
    <w:rPr>
      <w:rFonts w:eastAsia="Times New Roman" w:cs="Times New Roman"/>
      <w:color w:val="FFFFFF"/>
      <w:kern w:val="2"/>
      <w:sz w:val="20"/>
      <w:szCs w:val="20"/>
      <w14:ligatures w14:val="standardContextual"/>
    </w:rPr>
  </w:style>
  <w:style w:type="character" w:customStyle="1" w:styleId="IHRECSubtitleChar">
    <w:name w:val="IHREC Subtitle Char"/>
    <w:basedOn w:val="NoSpacingChar"/>
    <w:link w:val="IHRECSubtitle"/>
    <w:uiPriority w:val="11"/>
    <w:rsid w:val="002C5FAA"/>
    <w:rPr>
      <w:color w:val="FFFFFF"/>
      <w:sz w:val="28"/>
      <w:szCs w:val="20"/>
    </w:rPr>
  </w:style>
  <w:style w:type="paragraph" w:customStyle="1" w:styleId="BottomFooter">
    <w:name w:val="Bottom Footer"/>
    <w:basedOn w:val="Normal"/>
    <w:link w:val="BottomFooterChar"/>
    <w:uiPriority w:val="15"/>
    <w:rsid w:val="002C5FAA"/>
    <w:pPr>
      <w:spacing w:after="0"/>
    </w:pPr>
    <w:rPr>
      <w:bCs/>
      <w:sz w:val="16"/>
    </w:rPr>
  </w:style>
  <w:style w:type="paragraph" w:customStyle="1" w:styleId="LetterAddress">
    <w:name w:val="Letter Address"/>
    <w:basedOn w:val="Normal"/>
    <w:link w:val="LetterAddressChar"/>
    <w:rsid w:val="002C5FAA"/>
    <w:pPr>
      <w:spacing w:after="0" w:line="240" w:lineRule="auto"/>
    </w:pPr>
  </w:style>
  <w:style w:type="character" w:customStyle="1" w:styleId="BottomFooterChar">
    <w:name w:val="Bottom Footer Char"/>
    <w:basedOn w:val="DefaultParagraphFont"/>
    <w:link w:val="BottomFooter"/>
    <w:uiPriority w:val="15"/>
    <w:rsid w:val="002C5FAA"/>
    <w:rPr>
      <w:rFonts w:eastAsia="Times New Roman" w:cs="Times New Roman"/>
      <w:bCs/>
      <w:kern w:val="2"/>
      <w:sz w:val="16"/>
      <w:szCs w:val="24"/>
      <w14:ligatures w14:val="standardContextual"/>
    </w:rPr>
  </w:style>
  <w:style w:type="character" w:customStyle="1" w:styleId="LetterAddressChar">
    <w:name w:val="Letter Address Char"/>
    <w:basedOn w:val="DefaultParagraphFont"/>
    <w:link w:val="LetterAddress"/>
    <w:rsid w:val="002C5FAA"/>
    <w:rPr>
      <w:rFonts w:eastAsia="Times New Roman" w:cs="Times New Roman"/>
      <w:kern w:val="2"/>
      <w:sz w:val="24"/>
      <w:szCs w:val="24"/>
      <w14:ligatures w14:val="standardContextual"/>
    </w:rPr>
  </w:style>
  <w:style w:type="paragraph" w:customStyle="1" w:styleId="CoverTag">
    <w:name w:val="Cover Tag"/>
    <w:basedOn w:val="Heading3"/>
    <w:link w:val="CoverTagChar"/>
    <w:rsid w:val="002C5FAA"/>
    <w:rPr>
      <w:bCs/>
      <w:color w:val="24282B" w:themeColor="text2"/>
    </w:rPr>
  </w:style>
  <w:style w:type="character" w:customStyle="1" w:styleId="CoverTagChar">
    <w:name w:val="Cover Tag Char"/>
    <w:basedOn w:val="Heading3Char"/>
    <w:link w:val="CoverTag"/>
    <w:rsid w:val="002C5FAA"/>
    <w:rPr>
      <w:rFonts w:asciiTheme="majorHAnsi" w:eastAsiaTheme="majorEastAsia" w:hAnsiTheme="majorHAnsi" w:cs="Times New Roman (Headings CS)"/>
      <w:b/>
      <w:bCs/>
      <w:color w:val="24282B" w:themeColor="text2"/>
      <w:kern w:val="28"/>
      <w:sz w:val="28"/>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8832">
      <w:bodyDiv w:val="1"/>
      <w:marLeft w:val="0"/>
      <w:marRight w:val="0"/>
      <w:marTop w:val="0"/>
      <w:marBottom w:val="0"/>
      <w:divBdr>
        <w:top w:val="none" w:sz="0" w:space="0" w:color="auto"/>
        <w:left w:val="none" w:sz="0" w:space="0" w:color="auto"/>
        <w:bottom w:val="none" w:sz="0" w:space="0" w:color="auto"/>
        <w:right w:val="none" w:sz="0" w:space="0" w:color="auto"/>
      </w:divBdr>
    </w:div>
    <w:div w:id="793794268">
      <w:bodyDiv w:val="1"/>
      <w:marLeft w:val="0"/>
      <w:marRight w:val="0"/>
      <w:marTop w:val="0"/>
      <w:marBottom w:val="0"/>
      <w:divBdr>
        <w:top w:val="none" w:sz="0" w:space="0" w:color="auto"/>
        <w:left w:val="none" w:sz="0" w:space="0" w:color="auto"/>
        <w:bottom w:val="none" w:sz="0" w:space="0" w:color="auto"/>
        <w:right w:val="none" w:sz="0" w:space="0" w:color="auto"/>
      </w:divBdr>
    </w:div>
    <w:div w:id="1189224513">
      <w:bodyDiv w:val="1"/>
      <w:marLeft w:val="0"/>
      <w:marRight w:val="0"/>
      <w:marTop w:val="0"/>
      <w:marBottom w:val="0"/>
      <w:divBdr>
        <w:top w:val="none" w:sz="0" w:space="0" w:color="auto"/>
        <w:left w:val="none" w:sz="0" w:space="0" w:color="auto"/>
        <w:bottom w:val="none" w:sz="0" w:space="0" w:color="auto"/>
        <w:right w:val="none" w:sz="0" w:space="0" w:color="auto"/>
      </w:divBdr>
    </w:div>
    <w:div w:id="1797210782">
      <w:bodyDiv w:val="1"/>
      <w:marLeft w:val="0"/>
      <w:marRight w:val="0"/>
      <w:marTop w:val="0"/>
      <w:marBottom w:val="0"/>
      <w:divBdr>
        <w:top w:val="none" w:sz="0" w:space="0" w:color="auto"/>
        <w:left w:val="none" w:sz="0" w:space="0" w:color="auto"/>
        <w:bottom w:val="none" w:sz="0" w:space="0" w:color="auto"/>
        <w:right w:val="none" w:sz="0" w:space="0" w:color="auto"/>
      </w:divBdr>
    </w:div>
    <w:div w:id="19562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oneyl\Downloads\Document%20Template%20(5).dotx" TargetMode="External"/></Relationships>
</file>

<file path=word/theme/theme1.xml><?xml version="1.0" encoding="utf-8"?>
<a:theme xmlns:a="http://schemas.openxmlformats.org/drawingml/2006/main" name="Theme1">
  <a:themeElements>
    <a:clrScheme name="Custom 5">
      <a:dk1>
        <a:srgbClr val="000000"/>
      </a:dk1>
      <a:lt1>
        <a:sysClr val="window" lastClr="FFFFFF"/>
      </a:lt1>
      <a:dk2>
        <a:srgbClr val="24282B"/>
      </a:dk2>
      <a:lt2>
        <a:srgbClr val="E2E1DF"/>
      </a:lt2>
      <a:accent1>
        <a:srgbClr val="A19A94"/>
      </a:accent1>
      <a:accent2>
        <a:srgbClr val="CBC4BC"/>
      </a:accent2>
      <a:accent3>
        <a:srgbClr val="E2E1DF"/>
      </a:accent3>
      <a:accent4>
        <a:srgbClr val="75726A"/>
      </a:accent4>
      <a:accent5>
        <a:srgbClr val="75726A"/>
      </a:accent5>
      <a:accent6>
        <a:srgbClr val="3A3935"/>
      </a:accent6>
      <a:hlink>
        <a:srgbClr val="7F7F7F"/>
      </a:hlink>
      <a:folHlink>
        <a:srgbClr val="FFFFFF"/>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Docs_FileStatus xmlns="f99e66da-1041-4269-83bd-b9c1ceb6f055">Live</eDocs_FileStatus>
    <eDocs_eFileName xmlns="f99e66da-1041-4269-83bd-b9c1ceb6f055">IHREC128-013-2025</eDocs_eFileName>
    <mbbd3fafa5ab4e5eb8a6a5e099cef439 xmlns="f99e66da-1041-4269-83bd-b9c1ceb6f05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16c3d9d0-d432-4b50-90ef-d5acdae549bc</TermId>
        </TermInfo>
      </Terms>
    </mbbd3fafa5ab4e5eb8a6a5e099cef439>
    <TaxCatchAll xmlns="f99e66da-1041-4269-83bd-b9c1ceb6f055">
      <Value>10</Value>
      <Value>2</Value>
      <Value>1</Value>
      <Value>7</Value>
    </TaxCatchAll>
    <m02c691f3efa402dab5cbaa8c240a9e7 xmlns="f99e66da-1041-4269-83bd-b9c1ceb6f055">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902674be-21e5-40a9-9ad3-ab51bc743f75</TermId>
        </TermInfo>
      </Terms>
    </m02c691f3efa402dab5cbaa8c240a9e7>
    <nb1b8a72855341e18dd75ce464e281f2 xmlns="f99e66da-1041-4269-83bd-b9c1ceb6f05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361998a6-9909-41e8-990f-c87740b27764</TermId>
        </TermInfo>
      </Terms>
    </nb1b8a72855341e18dd75ce464e281f2>
    <_vti_ItemDeclaredRecord xmlns="f99e66da-1041-4269-83bd-b9c1ceb6f055" xsi:nil="true"/>
    <h1f8bb4843d6459a8b809123185593c7 xmlns="f99e66da-1041-4269-83bd-b9c1ceb6f055">
      <Terms xmlns="http://schemas.microsoft.com/office/infopath/2007/PartnerControls">
        <TermInfo xmlns="http://schemas.microsoft.com/office/infopath/2007/PartnerControls">
          <TermName xmlns="http://schemas.microsoft.com/office/infopath/2007/PartnerControls">128</TermName>
          <TermId xmlns="http://schemas.microsoft.com/office/infopath/2007/PartnerControls">c6fd274d-7cd8-4a8a-9e19-ee9735524d12</TermId>
        </TermInfo>
      </Terms>
    </h1f8bb4843d6459a8b809123185593c7>
    <fbaa881fc4ae443f9fdafbdd527793df xmlns="f99e66da-1041-4269-83bd-b9c1ceb6f055">
      <Terms xmlns="http://schemas.microsoft.com/office/infopath/2007/PartnerControls"/>
    </fbaa881fc4ae443f9fdafbdd527793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D635B1BF74E58348A1EB5DF6055A171A" ma:contentTypeVersion="55" ma:contentTypeDescription="" ma:contentTypeScope="" ma:versionID="e8020ee5d162faceedcb927ff4030c1c">
  <xsd:schema xmlns:xsd="http://www.w3.org/2001/XMLSchema" xmlns:xs="http://www.w3.org/2001/XMLSchema" xmlns:p="http://schemas.microsoft.com/office/2006/metadata/properties" xmlns:ns2="f99e66da-1041-4269-83bd-b9c1ceb6f055" targetNamespace="http://schemas.microsoft.com/office/2006/metadata/properties" ma:root="true" ma:fieldsID="f449dffc84114d62b1e9441a95671bd9" ns2:_="">
    <xsd:import namespace="f99e66da-1041-4269-83bd-b9c1ceb6f055"/>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e66da-1041-4269-83bd-b9c1ceb6f055"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0ce9242d-0ac1-4d90-962d-23cb24750a15}" ma:internalName="TaxCatchAll" ma:showField="CatchAllData" ma:web="f99e66da-1041-4269-83bd-b9c1ceb6f0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e9242d-0ac1-4d90-962d-23cb24750a15}" ma:internalName="TaxCatchAllLabel" ma:readOnly="true" ma:showField="CatchAllDataLabel" ma:web="f99e66da-1041-4269-83bd-b9c1ceb6f055">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8|c6fd274d-7cd8-4a8a-9e19-ee9735524d12" ma:fieldId="{11f8bb48-43d6-459a-8b80-9123185593c7}" ma:sspId="2c5cf444-01d4-48c0-82c0-87a7d6cc989c" ma:termSetId="7d573a8f-8f95-41a1-87ca-dad24157561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2c5cf444-01d4-48c0-82c0-87a7d6cc989c" ma:termSetId="f4d31156-2b32-40fc-bce3-fcc2c46be59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6c3d9d0-d432-4b50-90ef-d5acdae549bc" ma:fieldId="{6bbd3faf-a5ab-4e5e-b8a6-a5e099cef439}" ma:sspId="2c5cf444-01d4-48c0-82c0-87a7d6cc989c" ma:termSetId="0e4d4d2d-0034-4eac-9d40-c75caeb72e6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250C9-75EA-48F0-AA51-F7613AFA5E90}">
  <ds:schemaRefs>
    <ds:schemaRef ds:uri="http://schemas.openxmlformats.org/officeDocument/2006/bibliography"/>
  </ds:schemaRefs>
</ds:datastoreItem>
</file>

<file path=customXml/itemProps2.xml><?xml version="1.0" encoding="utf-8"?>
<ds:datastoreItem xmlns:ds="http://schemas.openxmlformats.org/officeDocument/2006/customXml" ds:itemID="{D58F8DE4-FCAE-461A-88CB-D68BF00F42F4}">
  <ds:schemaRefs>
    <ds:schemaRef ds:uri="http://schemas.microsoft.com/office/2006/metadata/properties"/>
    <ds:schemaRef ds:uri="http://schemas.microsoft.com/office/infopath/2007/PartnerControls"/>
    <ds:schemaRef ds:uri="f99e66da-1041-4269-83bd-b9c1ceb6f055"/>
  </ds:schemaRefs>
</ds:datastoreItem>
</file>

<file path=customXml/itemProps3.xml><?xml version="1.0" encoding="utf-8"?>
<ds:datastoreItem xmlns:ds="http://schemas.openxmlformats.org/officeDocument/2006/customXml" ds:itemID="{42F77D5F-2B79-44CC-844E-D51592EFC315}">
  <ds:schemaRefs>
    <ds:schemaRef ds:uri="http://schemas.microsoft.com/sharepoint/v3/contenttype/forms"/>
  </ds:schemaRefs>
</ds:datastoreItem>
</file>

<file path=customXml/itemProps4.xml><?xml version="1.0" encoding="utf-8"?>
<ds:datastoreItem xmlns:ds="http://schemas.openxmlformats.org/officeDocument/2006/customXml" ds:itemID="{D2F7F87C-996A-4440-A3E0-6CE1A0E56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e66da-1041-4269-83bd-b9c1ceb6f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Template (5)</Template>
  <TotalTime>9</TotalTime>
  <Pages>10</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Moloney (IHREC)</dc:creator>
  <cp:keywords/>
  <dc:description/>
  <cp:lastModifiedBy>Louise Moloney (IHREC)</cp:lastModifiedBy>
  <cp:revision>4</cp:revision>
  <dcterms:created xsi:type="dcterms:W3CDTF">2026-06-17T15:51:00Z</dcterms:created>
  <dcterms:modified xsi:type="dcterms:W3CDTF">2026-06-24T11:13:00Z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0x0101000BC94875665D404BB1351B53C41FD2C000D635B1BF74E58348A1EB5DF6055A171A</vt:lpwstr>
  </property>
  <property fmtid="{D5CDD505-2E9C-101B-9397-08002B2CF9AE}" pid="3" name="eDocs_SecurityClassification">
    <vt:lpwstr>10;#Unclassified|16c3d9d0-d432-4b50-90ef-d5acdae549bc</vt:lpwstr>
  </property>
  <property fmtid="{D5CDD505-2E9C-101B-9397-08002B2CF9AE}" pid="4" name="eDocs_Year">
    <vt:lpwstr>2;#2025|361998a6-9909-41e8-990f-c87740b27764</vt:lpwstr>
  </property>
  <property fmtid="{D5CDD505-2E9C-101B-9397-08002B2CF9AE}" pid="5" name="eDocs_FileTopics">
    <vt:lpwstr>7;#Admin|902674be-21e5-40a9-9ad3-ab51bc743f75</vt:lpwstr>
  </property>
  <property fmtid="{D5CDD505-2E9C-101B-9397-08002B2CF9AE}" pid="6" name="ge25f6a3ef6f42d4865685f2a74bf8c7">
    <vt:lpwstr/>
  </property>
  <property fmtid="{D5CDD505-2E9C-101B-9397-08002B2CF9AE}" pid="7" name="eDocs_RetentionPeriodTerm">
    <vt:lpwstr/>
  </property>
  <property fmtid="{D5CDD505-2E9C-101B-9397-08002B2CF9AE}" pid="8" name="eDocs_Series">
    <vt:lpwstr>1;#128|c6fd274d-7cd8-4a8a-9e19-ee9735524d12</vt:lpwstr>
  </property>
  <property fmtid="{D5CDD505-2E9C-101B-9397-08002B2CF9AE}" pid="9" name="eDocs_DocumentTopics">
    <vt:lpwstr/>
  </property>
</Properties>
</file>